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5859"/>
      </w:tblGrid>
      <w:tr w:rsidR="00056A14" w:rsidRPr="00056A14" w:rsidTr="00056A14">
        <w:tc>
          <w:tcPr>
            <w:tcW w:w="2872" w:type="dxa"/>
            <w:tcBorders>
              <w:top w:val="single" w:sz="4" w:space="0" w:color="auto"/>
              <w:left w:val="single" w:sz="4" w:space="0" w:color="auto"/>
              <w:bottom w:val="single" w:sz="4" w:space="0" w:color="auto"/>
              <w:right w:val="single" w:sz="4" w:space="0" w:color="auto"/>
            </w:tcBorders>
            <w:hideMark/>
          </w:tcPr>
          <w:p w:rsidR="00056A14" w:rsidRPr="00056A14" w:rsidRDefault="000A7786" w:rsidP="00056A14">
            <w:pPr>
              <w:spacing w:before="40" w:after="40"/>
              <w:ind w:right="-1"/>
              <w:jc w:val="both"/>
              <w:rPr>
                <w:rFonts w:cs="Microsoft Sans Serif"/>
                <w:b/>
                <w:bCs/>
                <w:szCs w:val="20"/>
              </w:rPr>
            </w:pPr>
            <w:bookmarkStart w:id="0" w:name="_Hlk132202368"/>
            <w:r>
              <w:rPr>
                <w:rFonts w:cs="Microsoft Sans Serif"/>
                <w:b/>
                <w:szCs w:val="20"/>
              </w:rPr>
              <w:br w:type="page"/>
            </w:r>
            <w:bookmarkStart w:id="1" w:name="_9kP1qJ9mv36D"/>
            <w:bookmarkEnd w:id="1"/>
            <w:r w:rsidR="00056A14" w:rsidRPr="00056A14">
              <w:rPr>
                <w:rFonts w:cs="Microsoft Sans Serif"/>
                <w:lang w:val="en-GB"/>
              </w:rPr>
              <w:br w:type="page"/>
            </w:r>
            <w:r w:rsidR="00056A14" w:rsidRPr="00056A14">
              <w:rPr>
                <w:rFonts w:cs="Microsoft Sans Serif"/>
                <w:b/>
                <w:bCs/>
                <w:szCs w:val="20"/>
              </w:rPr>
              <w:t>Document name:</w:t>
            </w:r>
          </w:p>
        </w:tc>
        <w:tc>
          <w:tcPr>
            <w:tcW w:w="5859" w:type="dxa"/>
            <w:tcBorders>
              <w:top w:val="single" w:sz="4" w:space="0" w:color="auto"/>
              <w:left w:val="single" w:sz="4" w:space="0" w:color="auto"/>
              <w:bottom w:val="single" w:sz="4" w:space="0" w:color="auto"/>
              <w:right w:val="single" w:sz="4" w:space="0" w:color="auto"/>
            </w:tcBorders>
          </w:tcPr>
          <w:p w:rsidR="00056A14" w:rsidRPr="00056A14" w:rsidRDefault="00056A14" w:rsidP="00056A14">
            <w:pPr>
              <w:spacing w:before="40" w:after="40"/>
              <w:ind w:right="-1"/>
              <w:jc w:val="both"/>
              <w:rPr>
                <w:rFonts w:cs="Microsoft Sans Serif"/>
                <w:bCs/>
                <w:szCs w:val="20"/>
              </w:rPr>
            </w:pPr>
            <w:r>
              <w:rPr>
                <w:rFonts w:cs="Microsoft Sans Serif"/>
                <w:bCs/>
                <w:szCs w:val="20"/>
              </w:rPr>
              <w:t>Consulting Services</w:t>
            </w:r>
            <w:r w:rsidRPr="00056A14">
              <w:rPr>
                <w:rFonts w:cs="Microsoft Sans Serif"/>
                <w:bCs/>
                <w:szCs w:val="20"/>
              </w:rPr>
              <w:t xml:space="preserve"> Agreement</w:t>
            </w:r>
          </w:p>
          <w:p w:rsidR="00056A14" w:rsidRPr="00056A14" w:rsidRDefault="00056A14" w:rsidP="00056A14">
            <w:pPr>
              <w:spacing w:before="40" w:after="40"/>
              <w:ind w:right="-1"/>
              <w:jc w:val="both"/>
              <w:rPr>
                <w:rFonts w:cs="Microsoft Sans Serif"/>
                <w:bCs/>
                <w:szCs w:val="20"/>
              </w:rPr>
            </w:pPr>
          </w:p>
        </w:tc>
      </w:tr>
      <w:tr w:rsidR="00056A14" w:rsidRPr="00056A14" w:rsidTr="00056A14">
        <w:tc>
          <w:tcPr>
            <w:tcW w:w="2872" w:type="dxa"/>
            <w:tcBorders>
              <w:top w:val="single" w:sz="4" w:space="0" w:color="auto"/>
              <w:left w:val="single" w:sz="4" w:space="0" w:color="auto"/>
              <w:bottom w:val="single" w:sz="4" w:space="0" w:color="auto"/>
              <w:right w:val="single" w:sz="4" w:space="0" w:color="auto"/>
            </w:tcBorders>
            <w:hideMark/>
          </w:tcPr>
          <w:p w:rsidR="00056A14" w:rsidRPr="00056A14" w:rsidRDefault="00056A14" w:rsidP="00056A14">
            <w:pPr>
              <w:spacing w:before="40" w:after="40"/>
              <w:ind w:right="-1"/>
              <w:jc w:val="both"/>
              <w:rPr>
                <w:rFonts w:cs="Microsoft Sans Serif"/>
                <w:b/>
                <w:bCs/>
                <w:szCs w:val="20"/>
              </w:rPr>
            </w:pPr>
            <w:r w:rsidRPr="00056A14">
              <w:rPr>
                <w:rFonts w:cs="Microsoft Sans Serif"/>
                <w:b/>
                <w:bCs/>
                <w:szCs w:val="20"/>
              </w:rPr>
              <w:t>Document Summary:</w:t>
            </w:r>
          </w:p>
        </w:tc>
        <w:tc>
          <w:tcPr>
            <w:tcW w:w="5859" w:type="dxa"/>
            <w:tcBorders>
              <w:top w:val="single" w:sz="4" w:space="0" w:color="auto"/>
              <w:left w:val="single" w:sz="4" w:space="0" w:color="auto"/>
              <w:bottom w:val="single" w:sz="4" w:space="0" w:color="auto"/>
              <w:right w:val="single" w:sz="4" w:space="0" w:color="auto"/>
            </w:tcBorders>
            <w:hideMark/>
          </w:tcPr>
          <w:p w:rsidR="00056A14" w:rsidRPr="00056A14" w:rsidRDefault="00056A14" w:rsidP="00056A14">
            <w:pPr>
              <w:spacing w:before="40" w:after="40"/>
              <w:ind w:right="-1"/>
              <w:jc w:val="both"/>
              <w:rPr>
                <w:rFonts w:cs="Microsoft Sans Serif"/>
                <w:szCs w:val="20"/>
              </w:rPr>
            </w:pPr>
            <w:r>
              <w:rPr>
                <w:rFonts w:cs="Microsoft Sans Serif"/>
                <w:szCs w:val="20"/>
              </w:rPr>
              <w:t>Consulting Services</w:t>
            </w:r>
            <w:r w:rsidRPr="00056A14">
              <w:rPr>
                <w:rFonts w:cs="Microsoft Sans Serif"/>
                <w:szCs w:val="20"/>
              </w:rPr>
              <w:t xml:space="preserve"> Agreement pursuant to which the </w:t>
            </w:r>
            <w:r>
              <w:rPr>
                <w:rFonts w:cs="Microsoft Sans Serif"/>
                <w:szCs w:val="20"/>
              </w:rPr>
              <w:t>consultant</w:t>
            </w:r>
            <w:r w:rsidRPr="00056A14">
              <w:rPr>
                <w:rFonts w:cs="Microsoft Sans Serif"/>
                <w:szCs w:val="20"/>
              </w:rPr>
              <w:t xml:space="preserve"> is providing certain </w:t>
            </w:r>
            <w:r>
              <w:rPr>
                <w:rFonts w:cs="Microsoft Sans Serif"/>
                <w:szCs w:val="20"/>
              </w:rPr>
              <w:t>consultancy</w:t>
            </w:r>
            <w:r w:rsidRPr="00056A14">
              <w:rPr>
                <w:rFonts w:cs="Microsoft Sans Serif"/>
                <w:szCs w:val="20"/>
              </w:rPr>
              <w:t xml:space="preserve"> services to the customer.</w:t>
            </w:r>
          </w:p>
        </w:tc>
      </w:tr>
      <w:tr w:rsidR="00056A14" w:rsidRPr="00056A14" w:rsidTr="00056A14">
        <w:tc>
          <w:tcPr>
            <w:tcW w:w="8731" w:type="dxa"/>
            <w:gridSpan w:val="2"/>
            <w:tcBorders>
              <w:top w:val="single" w:sz="4" w:space="0" w:color="auto"/>
              <w:left w:val="single" w:sz="4" w:space="0" w:color="auto"/>
              <w:bottom w:val="single" w:sz="4" w:space="0" w:color="auto"/>
              <w:right w:val="single" w:sz="4" w:space="0" w:color="auto"/>
            </w:tcBorders>
          </w:tcPr>
          <w:p w:rsidR="00CB47D9" w:rsidRPr="00CB47D9" w:rsidRDefault="00056A14" w:rsidP="00CB47D9">
            <w:pPr>
              <w:spacing w:before="40" w:after="40"/>
              <w:jc w:val="both"/>
              <w:rPr>
                <w:rFonts w:cs="Microsoft Sans Serif"/>
                <w:b/>
                <w:szCs w:val="20"/>
                <w:lang w:val="en-GB" w:eastAsia="en-GB"/>
              </w:rPr>
            </w:pPr>
            <w:r w:rsidRPr="00056A14">
              <w:rPr>
                <w:rFonts w:cs="Microsoft Sans Serif"/>
                <w:b/>
                <w:szCs w:val="20"/>
                <w:lang w:val="en-GB" w:eastAsia="en-GB"/>
              </w:rPr>
              <w:t>PLEASE READ:</w:t>
            </w:r>
          </w:p>
          <w:p w:rsidR="00CB47D9" w:rsidRDefault="00CB47D9" w:rsidP="00CB47D9">
            <w:pPr>
              <w:jc w:val="both"/>
              <w:rPr>
                <w:rFonts w:cs="Microsoft Sans Serif"/>
                <w:i/>
                <w:szCs w:val="20"/>
                <w:lang w:eastAsia="en-GB"/>
              </w:rPr>
            </w:pPr>
            <w:r>
              <w:rPr>
                <w:rFonts w:cs="Microsoft Sans Serif"/>
                <w:i/>
                <w:szCs w:val="20"/>
                <w:lang w:eastAsia="en-GB"/>
              </w:rPr>
              <w:t> </w:t>
            </w:r>
          </w:p>
          <w:p w:rsidR="00AA39C2" w:rsidRDefault="00AA39C2" w:rsidP="00AA39C2">
            <w:pPr>
              <w:jc w:val="both"/>
              <w:rPr>
                <w:rFonts w:cs="Microsoft Sans Serif"/>
                <w:i/>
                <w:szCs w:val="20"/>
                <w:lang w:eastAsia="en-GB"/>
              </w:rPr>
            </w:pPr>
            <w:bookmarkStart w:id="2" w:name="OLE_LINK3"/>
            <w:r>
              <w:rPr>
                <w:rFonts w:cs="Microsoft Sans Serif"/>
                <w:i/>
                <w:szCs w:val="20"/>
                <w:lang w:eastAsia="en-GB"/>
              </w:rPr>
              <w:t xml:space="preserve">This precedent has been prepared by Al Tamimi &amp; Company without reference to any particular matter, transaction or set of facts.  Substantive changes to this precedent may be required to adapt it to the requirements of a specific client or matter.  As of the date of publication, this template has been drafted pursuant to all applicable legislation and statutes. Laws and/or procedures may have changed since this precedent was published.  </w:t>
            </w:r>
          </w:p>
          <w:p w:rsidR="00AA39C2" w:rsidRDefault="00AA39C2" w:rsidP="00AA39C2">
            <w:pPr>
              <w:jc w:val="both"/>
              <w:rPr>
                <w:rFonts w:cs="Microsoft Sans Serif"/>
                <w:i/>
                <w:szCs w:val="20"/>
                <w:lang w:eastAsia="en-GB"/>
              </w:rPr>
            </w:pPr>
            <w:r>
              <w:rPr>
                <w:rFonts w:cs="Microsoft Sans Serif"/>
                <w:i/>
                <w:szCs w:val="20"/>
                <w:lang w:eastAsia="en-GB"/>
              </w:rPr>
              <w:t> </w:t>
            </w:r>
            <w:bookmarkEnd w:id="2"/>
          </w:p>
          <w:p w:rsidR="00AA39C2" w:rsidRDefault="00AA39C2" w:rsidP="00AA39C2">
            <w:pPr>
              <w:jc w:val="both"/>
              <w:rPr>
                <w:rFonts w:cs="Microsoft Sans Serif"/>
                <w:i/>
                <w:szCs w:val="20"/>
                <w:lang w:eastAsia="en-GB"/>
              </w:rPr>
            </w:pPr>
            <w:r>
              <w:rPr>
                <w:rFonts w:cs="Microsoft Sans Serif"/>
                <w:i/>
                <w:szCs w:val="20"/>
                <w:lang w:eastAsia="en-GB"/>
              </w:rPr>
              <w:t> </w:t>
            </w:r>
          </w:p>
          <w:p w:rsidR="00056A14" w:rsidRPr="00056A14" w:rsidRDefault="00AA39C2" w:rsidP="00AA39C2">
            <w:pPr>
              <w:spacing w:before="40" w:after="40"/>
              <w:ind w:right="-1"/>
              <w:jc w:val="both"/>
              <w:rPr>
                <w:rFonts w:cs="Microsoft Sans Serif"/>
                <w:szCs w:val="20"/>
              </w:rPr>
            </w:pPr>
            <w:r>
              <w:rPr>
                <w:rFonts w:cs="Microsoft Sans Serif"/>
                <w:b/>
                <w:bCs/>
                <w:i/>
                <w:iCs/>
                <w:color w:val="FF0000"/>
                <w:szCs w:val="20"/>
                <w:lang w:eastAsia="en-GB"/>
              </w:rPr>
              <w:t> NOTE: THIS IS A BASIC SAMPLE ONLY AND SPECIFIC ADVICE SHOULD BE SOUGHT FROM COUNSEL DULY LICENSED TO OPINE ON THE LAWS OF THE UNITED ARAB EMITRATES PRIOR TO A PARTY ENTERING INTO SUCH AN AGREEMENT.</w:t>
            </w:r>
          </w:p>
        </w:tc>
      </w:tr>
      <w:bookmarkEnd w:id="0"/>
      <w:tr w:rsidR="00056A14" w:rsidRPr="00056A14" w:rsidTr="00056A14">
        <w:tc>
          <w:tcPr>
            <w:tcW w:w="8731" w:type="dxa"/>
            <w:gridSpan w:val="2"/>
            <w:tcBorders>
              <w:top w:val="single" w:sz="4" w:space="0" w:color="auto"/>
              <w:left w:val="single" w:sz="4" w:space="0" w:color="auto"/>
              <w:bottom w:val="single" w:sz="4" w:space="0" w:color="auto"/>
              <w:right w:val="single" w:sz="4" w:space="0" w:color="auto"/>
            </w:tcBorders>
          </w:tcPr>
          <w:p w:rsidR="00056A14" w:rsidRPr="00056A14" w:rsidRDefault="00056A14" w:rsidP="00056A14">
            <w:pPr>
              <w:spacing w:before="40" w:after="40"/>
              <w:ind w:right="-1"/>
              <w:jc w:val="both"/>
              <w:rPr>
                <w:rFonts w:cs="Microsoft Sans Serif"/>
                <w:b/>
                <w:bCs/>
                <w:szCs w:val="20"/>
              </w:rPr>
            </w:pPr>
            <w:r w:rsidRPr="00056A14">
              <w:rPr>
                <w:rFonts w:cs="Microsoft Sans Serif"/>
                <w:b/>
                <w:bCs/>
                <w:szCs w:val="20"/>
              </w:rPr>
              <w:t xml:space="preserve">Notes: </w:t>
            </w:r>
          </w:p>
          <w:p w:rsidR="00056A14" w:rsidRPr="00056A14" w:rsidRDefault="00056A14" w:rsidP="00056A14">
            <w:pPr>
              <w:spacing w:before="40" w:after="40"/>
              <w:ind w:right="-1"/>
              <w:jc w:val="both"/>
              <w:rPr>
                <w:rFonts w:cs="Microsoft Sans Serif"/>
                <w:b/>
                <w:bCs/>
                <w:szCs w:val="20"/>
              </w:rPr>
            </w:pPr>
          </w:p>
          <w:p w:rsidR="00056A14" w:rsidRPr="00056A14" w:rsidRDefault="00056A14" w:rsidP="00056A14">
            <w:pPr>
              <w:numPr>
                <w:ilvl w:val="0"/>
                <w:numId w:val="26"/>
              </w:numPr>
              <w:spacing w:before="40" w:after="40" w:line="300" w:lineRule="atLeast"/>
              <w:ind w:left="1440" w:right="-1"/>
              <w:jc w:val="both"/>
              <w:rPr>
                <w:rFonts w:cs="Microsoft Sans Serif"/>
                <w:bCs/>
                <w:szCs w:val="20"/>
              </w:rPr>
            </w:pPr>
            <w:r w:rsidRPr="00056A14">
              <w:rPr>
                <w:rFonts w:cs="Microsoft Sans Serif"/>
                <w:bCs/>
                <w:szCs w:val="20"/>
              </w:rPr>
              <w:t xml:space="preserve">The draft contemplates the governing law to be </w:t>
            </w:r>
            <w:r w:rsidRPr="00056A14">
              <w:rPr>
                <w:rFonts w:cs="Microsoft Sans Serif"/>
                <w:szCs w:val="20"/>
              </w:rPr>
              <w:t>UAE law.</w:t>
            </w:r>
          </w:p>
          <w:p w:rsidR="00056A14" w:rsidRDefault="00056A14" w:rsidP="00056A14">
            <w:pPr>
              <w:numPr>
                <w:ilvl w:val="0"/>
                <w:numId w:val="26"/>
              </w:numPr>
              <w:spacing w:before="40" w:after="40" w:line="300" w:lineRule="atLeast"/>
              <w:ind w:left="1440" w:right="-1"/>
              <w:jc w:val="both"/>
              <w:rPr>
                <w:rFonts w:cs="Microsoft Sans Serif"/>
                <w:bCs/>
                <w:szCs w:val="20"/>
              </w:rPr>
            </w:pPr>
            <w:r w:rsidRPr="00056A14">
              <w:rPr>
                <w:rFonts w:cs="Microsoft Sans Serif"/>
                <w:bCs/>
                <w:szCs w:val="20"/>
              </w:rPr>
              <w:t>The advisor is paid a</w:t>
            </w:r>
            <w:r w:rsidR="007A627B">
              <w:rPr>
                <w:rFonts w:cs="Microsoft Sans Serif"/>
                <w:bCs/>
                <w:szCs w:val="20"/>
              </w:rPr>
              <w:t xml:space="preserve"> month fee in </w:t>
            </w:r>
            <w:r w:rsidRPr="00056A14">
              <w:rPr>
                <w:rFonts w:cs="Microsoft Sans Serif"/>
                <w:bCs/>
                <w:szCs w:val="20"/>
              </w:rPr>
              <w:t>arrears.</w:t>
            </w:r>
          </w:p>
          <w:p w:rsidR="00056A14" w:rsidRDefault="00056A14" w:rsidP="00056A14">
            <w:pPr>
              <w:numPr>
                <w:ilvl w:val="0"/>
                <w:numId w:val="26"/>
              </w:numPr>
              <w:spacing w:before="40" w:after="40" w:line="300" w:lineRule="atLeast"/>
              <w:ind w:left="1440" w:right="-1"/>
              <w:jc w:val="both"/>
              <w:rPr>
                <w:rFonts w:cs="Microsoft Sans Serif"/>
                <w:bCs/>
                <w:szCs w:val="20"/>
              </w:rPr>
            </w:pPr>
            <w:r w:rsidRPr="00056A14">
              <w:rPr>
                <w:rFonts w:cs="Microsoft Sans Serif"/>
                <w:bCs/>
                <w:szCs w:val="20"/>
              </w:rPr>
              <w:t>As part of the services, the advisor will nominate and make available to the customer certain specific personnel.</w:t>
            </w:r>
          </w:p>
          <w:p w:rsidR="007A627B" w:rsidRPr="00056A14" w:rsidRDefault="007A627B" w:rsidP="00056A14">
            <w:pPr>
              <w:numPr>
                <w:ilvl w:val="0"/>
                <w:numId w:val="26"/>
              </w:numPr>
              <w:spacing w:before="40" w:after="40" w:line="300" w:lineRule="atLeast"/>
              <w:ind w:left="1440" w:right="-1"/>
              <w:jc w:val="both"/>
              <w:rPr>
                <w:rFonts w:cs="Microsoft Sans Serif"/>
                <w:bCs/>
                <w:szCs w:val="20"/>
              </w:rPr>
            </w:pPr>
            <w:r>
              <w:rPr>
                <w:rFonts w:cs="Microsoft Sans Serif"/>
                <w:bCs/>
                <w:szCs w:val="20"/>
              </w:rPr>
              <w:t xml:space="preserve">The arrangement is exclusive over the term of the agreement. </w:t>
            </w:r>
          </w:p>
          <w:p w:rsidR="00056A14" w:rsidRPr="00056A14" w:rsidRDefault="00056A14" w:rsidP="00056A14">
            <w:pPr>
              <w:spacing w:before="40" w:after="40" w:line="300" w:lineRule="atLeast"/>
              <w:ind w:left="720" w:right="-1"/>
              <w:jc w:val="both"/>
              <w:rPr>
                <w:rFonts w:cs="Microsoft Sans Serif"/>
                <w:b/>
                <w:szCs w:val="20"/>
                <w:lang w:eastAsia="en-GB"/>
              </w:rPr>
            </w:pPr>
          </w:p>
        </w:tc>
      </w:tr>
    </w:tbl>
    <w:p w:rsidR="000A7786" w:rsidRDefault="000A7786">
      <w:pPr>
        <w:rPr>
          <w:rFonts w:eastAsia="SimSun" w:cs="Microsoft Sans Serif"/>
          <w:b/>
          <w:szCs w:val="20"/>
        </w:rPr>
      </w:pPr>
    </w:p>
    <w:p w:rsidR="00056A14" w:rsidRDefault="00056A14">
      <w:pPr>
        <w:rPr>
          <w:rFonts w:eastAsia="SimSun" w:cs="Microsoft Sans Serif"/>
          <w:b/>
          <w:szCs w:val="20"/>
        </w:rPr>
      </w:pPr>
      <w:r>
        <w:rPr>
          <w:rFonts w:cs="Microsoft Sans Serif"/>
          <w:b/>
          <w:szCs w:val="20"/>
        </w:rPr>
        <w:br w:type="page"/>
      </w:r>
    </w:p>
    <w:p w:rsidR="000A7786" w:rsidRDefault="000A7786" w:rsidP="000A7786">
      <w:pPr>
        <w:pStyle w:val="AODocTxt"/>
        <w:jc w:val="center"/>
        <w:rPr>
          <w:rFonts w:ascii="Microsoft Sans Serif" w:hAnsi="Microsoft Sans Serif" w:cs="Microsoft Sans Serif"/>
          <w:b/>
          <w:sz w:val="20"/>
          <w:szCs w:val="20"/>
        </w:rPr>
      </w:pPr>
      <w:r>
        <w:rPr>
          <w:rFonts w:ascii="Microsoft Sans Serif" w:hAnsi="Microsoft Sans Serif" w:cs="Microsoft Sans Serif"/>
          <w:b/>
          <w:sz w:val="20"/>
          <w:szCs w:val="20"/>
        </w:rPr>
        <w:t>CONSULTING SERVICES AGREEMENT</w:t>
      </w:r>
    </w:p>
    <w:p w:rsidR="00CF3BF3" w:rsidRPr="00CC5CE5" w:rsidRDefault="00CF3BF3" w:rsidP="00CF3BF3">
      <w:pPr>
        <w:pStyle w:val="AODocTxt"/>
        <w:rPr>
          <w:rFonts w:ascii="Microsoft Sans Serif" w:hAnsi="Microsoft Sans Serif" w:cs="Microsoft Sans Serif"/>
          <w:sz w:val="20"/>
          <w:szCs w:val="20"/>
        </w:rPr>
      </w:pPr>
      <w:r w:rsidRPr="00CC5CE5">
        <w:rPr>
          <w:rFonts w:ascii="Microsoft Sans Serif" w:hAnsi="Microsoft Sans Serif" w:cs="Microsoft Sans Serif"/>
          <w:b/>
          <w:sz w:val="20"/>
          <w:szCs w:val="20"/>
        </w:rPr>
        <w:t xml:space="preserve">THIS AGREEMENT </w:t>
      </w:r>
      <w:r w:rsidRPr="00CC5CE5">
        <w:rPr>
          <w:rFonts w:ascii="Microsoft Sans Serif" w:hAnsi="Microsoft Sans Serif" w:cs="Microsoft Sans Serif"/>
          <w:sz w:val="20"/>
          <w:szCs w:val="20"/>
        </w:rPr>
        <w:t>is dated [insert date].</w:t>
      </w:r>
    </w:p>
    <w:p w:rsidR="00CF3BF3" w:rsidRPr="00CC5CE5" w:rsidRDefault="00CF3BF3" w:rsidP="00CF3BF3">
      <w:pPr>
        <w:pStyle w:val="AODocTxt"/>
        <w:rPr>
          <w:rFonts w:ascii="Microsoft Sans Serif" w:hAnsi="Microsoft Sans Serif" w:cs="Microsoft Sans Serif"/>
          <w:sz w:val="20"/>
          <w:szCs w:val="20"/>
        </w:rPr>
      </w:pPr>
      <w:r w:rsidRPr="00CC5CE5">
        <w:rPr>
          <w:rFonts w:ascii="Microsoft Sans Serif" w:hAnsi="Microsoft Sans Serif" w:cs="Microsoft Sans Serif"/>
          <w:b/>
          <w:sz w:val="20"/>
          <w:szCs w:val="20"/>
        </w:rPr>
        <w:t>BETWEEN</w:t>
      </w:r>
      <w:r w:rsidRPr="00CC5CE5">
        <w:rPr>
          <w:rFonts w:ascii="Microsoft Sans Serif" w:hAnsi="Microsoft Sans Serif" w:cs="Microsoft Sans Serif"/>
          <w:sz w:val="20"/>
          <w:szCs w:val="20"/>
        </w:rPr>
        <w:t>:</w:t>
      </w:r>
    </w:p>
    <w:p w:rsidR="00465705" w:rsidRDefault="00465705" w:rsidP="00465705">
      <w:pPr>
        <w:pStyle w:val="AO1"/>
        <w:numPr>
          <w:ilvl w:val="0"/>
          <w:numId w:val="9"/>
        </w:numPr>
        <w:rPr>
          <w:rFonts w:ascii="Microsoft Sans Serif" w:hAnsi="Microsoft Sans Serif" w:cs="Microsoft Sans Serif"/>
          <w:sz w:val="20"/>
          <w:szCs w:val="20"/>
        </w:rPr>
      </w:pPr>
      <w:r>
        <w:rPr>
          <w:rFonts w:ascii="Microsoft Sans Serif" w:hAnsi="Microsoft Sans Serif" w:cs="Microsoft Sans Serif"/>
          <w:b/>
          <w:bCs/>
          <w:caps/>
          <w:sz w:val="20"/>
          <w:szCs w:val="20"/>
        </w:rPr>
        <w:t>[insert name],</w:t>
      </w:r>
      <w:r>
        <w:rPr>
          <w:rFonts w:ascii="Microsoft Sans Serif" w:hAnsi="Microsoft Sans Serif" w:cs="Microsoft Sans Serif"/>
          <w:sz w:val="20"/>
          <w:szCs w:val="20"/>
        </w:rPr>
        <w:t xml:space="preserve"> a [insert type of entity] incorporated and existing under the laws of [insert country of incorporation] and having and having its address at [insert address] (hereinafter referred to as “</w:t>
      </w:r>
      <w:r>
        <w:rPr>
          <w:rFonts w:ascii="Microsoft Sans Serif" w:hAnsi="Microsoft Sans Serif" w:cs="Microsoft Sans Serif"/>
          <w:b/>
          <w:sz w:val="20"/>
          <w:szCs w:val="20"/>
        </w:rPr>
        <w:t>Customer</w:t>
      </w:r>
      <w:r>
        <w:rPr>
          <w:rFonts w:ascii="Microsoft Sans Serif" w:hAnsi="Microsoft Sans Serif" w:cs="Microsoft Sans Serif"/>
          <w:sz w:val="20"/>
          <w:szCs w:val="20"/>
        </w:rPr>
        <w:t>”); and</w:t>
      </w:r>
    </w:p>
    <w:p w:rsidR="00CF3BF3" w:rsidRPr="00CC5CE5" w:rsidRDefault="00CF3BF3" w:rsidP="00B7193A">
      <w:pPr>
        <w:pStyle w:val="AO1"/>
        <w:numPr>
          <w:ilvl w:val="0"/>
          <w:numId w:val="9"/>
        </w:numPr>
        <w:rPr>
          <w:rFonts w:ascii="Microsoft Sans Serif" w:hAnsi="Microsoft Sans Serif" w:cs="Microsoft Sans Serif"/>
          <w:sz w:val="20"/>
          <w:szCs w:val="20"/>
        </w:rPr>
      </w:pPr>
      <w:bookmarkStart w:id="3" w:name="OLE_LINK1"/>
      <w:r w:rsidRPr="00CC5CE5">
        <w:rPr>
          <w:rFonts w:ascii="Microsoft Sans Serif" w:hAnsi="Microsoft Sans Serif" w:cs="Microsoft Sans Serif"/>
          <w:b/>
          <w:bCs/>
          <w:caps/>
          <w:sz w:val="20"/>
          <w:szCs w:val="20"/>
        </w:rPr>
        <w:t>[</w:t>
      </w:r>
      <w:r w:rsidR="00CC5CE5" w:rsidRPr="00CC5CE5">
        <w:rPr>
          <w:rFonts w:ascii="Microsoft Sans Serif" w:hAnsi="Microsoft Sans Serif" w:cs="Microsoft Sans Serif"/>
          <w:b/>
          <w:bCs/>
          <w:caps/>
          <w:sz w:val="20"/>
          <w:szCs w:val="20"/>
        </w:rPr>
        <w:t>insert name</w:t>
      </w:r>
      <w:r w:rsidRPr="00CC5CE5">
        <w:rPr>
          <w:rFonts w:ascii="Microsoft Sans Serif" w:hAnsi="Microsoft Sans Serif" w:cs="Microsoft Sans Serif"/>
          <w:b/>
          <w:bCs/>
          <w:caps/>
          <w:sz w:val="20"/>
          <w:szCs w:val="20"/>
        </w:rPr>
        <w:t>],</w:t>
      </w:r>
      <w:r w:rsidRPr="00CC5CE5">
        <w:rPr>
          <w:rFonts w:ascii="Microsoft Sans Serif" w:hAnsi="Microsoft Sans Serif" w:cs="Microsoft Sans Serif"/>
          <w:sz w:val="20"/>
          <w:szCs w:val="20"/>
        </w:rPr>
        <w:t xml:space="preserve"> a [insert type of entity] incorporated and existing under the laws of </w:t>
      </w:r>
      <w:r w:rsidR="00CC5CE5">
        <w:rPr>
          <w:rFonts w:ascii="Microsoft Sans Serif" w:hAnsi="Microsoft Sans Serif" w:cs="Microsoft Sans Serif"/>
          <w:sz w:val="20"/>
          <w:szCs w:val="20"/>
        </w:rPr>
        <w:t xml:space="preserve">[insert country of incorporation] </w:t>
      </w:r>
      <w:r w:rsidRPr="00CC5CE5">
        <w:rPr>
          <w:rFonts w:ascii="Microsoft Sans Serif" w:hAnsi="Microsoft Sans Serif" w:cs="Microsoft Sans Serif"/>
          <w:sz w:val="20"/>
          <w:szCs w:val="20"/>
        </w:rPr>
        <w:t>and having and having its address at [insert address]</w:t>
      </w:r>
      <w:r w:rsidR="00CC5CE5">
        <w:rPr>
          <w:rFonts w:ascii="Microsoft Sans Serif" w:hAnsi="Microsoft Sans Serif" w:cs="Microsoft Sans Serif"/>
          <w:sz w:val="20"/>
          <w:szCs w:val="20"/>
        </w:rPr>
        <w:t xml:space="preserve"> </w:t>
      </w:r>
      <w:r w:rsidRPr="00CC5CE5">
        <w:rPr>
          <w:rFonts w:ascii="Microsoft Sans Serif" w:hAnsi="Microsoft Sans Serif" w:cs="Microsoft Sans Serif"/>
          <w:sz w:val="20"/>
          <w:szCs w:val="20"/>
        </w:rPr>
        <w:t>(hereinafter referred to as “</w:t>
      </w:r>
      <w:r w:rsidR="00CC5CE5">
        <w:rPr>
          <w:rFonts w:ascii="Microsoft Sans Serif" w:hAnsi="Microsoft Sans Serif" w:cs="Microsoft Sans Serif"/>
          <w:b/>
          <w:sz w:val="20"/>
          <w:szCs w:val="20"/>
        </w:rPr>
        <w:t>Consultant</w:t>
      </w:r>
      <w:r w:rsidRPr="00CC5CE5">
        <w:rPr>
          <w:rFonts w:ascii="Microsoft Sans Serif" w:hAnsi="Microsoft Sans Serif" w:cs="Microsoft Sans Serif"/>
          <w:sz w:val="20"/>
          <w:szCs w:val="20"/>
        </w:rPr>
        <w:t>”).</w:t>
      </w:r>
    </w:p>
    <w:bookmarkEnd w:id="3"/>
    <w:p w:rsidR="00CF3BF3" w:rsidRPr="00CC5CE5" w:rsidRDefault="00CF3BF3" w:rsidP="00CF3BF3">
      <w:pPr>
        <w:pStyle w:val="AODocTxtL1"/>
        <w:ind w:left="720"/>
        <w:rPr>
          <w:rFonts w:ascii="Microsoft Sans Serif" w:hAnsi="Microsoft Sans Serif" w:cs="Microsoft Sans Serif"/>
          <w:sz w:val="20"/>
          <w:szCs w:val="20"/>
        </w:rPr>
      </w:pPr>
      <w:r w:rsidRPr="00CC5CE5">
        <w:rPr>
          <w:rFonts w:ascii="Microsoft Sans Serif" w:hAnsi="Microsoft Sans Serif" w:cs="Microsoft Sans Serif"/>
          <w:sz w:val="20"/>
          <w:szCs w:val="20"/>
        </w:rPr>
        <w:t>(</w:t>
      </w:r>
      <w:r w:rsidR="0043178F">
        <w:rPr>
          <w:rFonts w:ascii="Microsoft Sans Serif" w:hAnsi="Microsoft Sans Serif" w:cs="Microsoft Sans Serif"/>
          <w:sz w:val="20"/>
          <w:szCs w:val="20"/>
        </w:rPr>
        <w:t>Customer</w:t>
      </w:r>
      <w:r w:rsidRPr="00CC5CE5">
        <w:rPr>
          <w:rFonts w:ascii="Microsoft Sans Serif" w:hAnsi="Microsoft Sans Serif" w:cs="Microsoft Sans Serif"/>
          <w:sz w:val="20"/>
          <w:szCs w:val="20"/>
        </w:rPr>
        <w:t xml:space="preserve"> and </w:t>
      </w:r>
      <w:r w:rsidR="00CC5CE5">
        <w:rPr>
          <w:rFonts w:ascii="Microsoft Sans Serif" w:hAnsi="Microsoft Sans Serif" w:cs="Microsoft Sans Serif"/>
          <w:sz w:val="20"/>
          <w:szCs w:val="20"/>
        </w:rPr>
        <w:t>Consultant</w:t>
      </w:r>
      <w:r w:rsidRPr="00CC5CE5">
        <w:rPr>
          <w:rFonts w:ascii="Microsoft Sans Serif" w:hAnsi="Microsoft Sans Serif" w:cs="Microsoft Sans Serif"/>
          <w:sz w:val="20"/>
          <w:szCs w:val="20"/>
        </w:rPr>
        <w:t xml:space="preserve"> shall be referred to herein either individually as a “</w:t>
      </w:r>
      <w:r w:rsidRPr="00CC5CE5">
        <w:rPr>
          <w:rFonts w:ascii="Microsoft Sans Serif" w:hAnsi="Microsoft Sans Serif" w:cs="Microsoft Sans Serif"/>
          <w:b/>
          <w:sz w:val="20"/>
          <w:szCs w:val="20"/>
        </w:rPr>
        <w:t>Party</w:t>
      </w:r>
      <w:r w:rsidRPr="00CC5CE5">
        <w:rPr>
          <w:rFonts w:ascii="Microsoft Sans Serif" w:hAnsi="Microsoft Sans Serif" w:cs="Microsoft Sans Serif"/>
          <w:sz w:val="20"/>
          <w:szCs w:val="20"/>
        </w:rPr>
        <w:t>” or collectively as the “</w:t>
      </w:r>
      <w:r w:rsidRPr="00CC5CE5">
        <w:rPr>
          <w:rFonts w:ascii="Microsoft Sans Serif" w:hAnsi="Microsoft Sans Serif" w:cs="Microsoft Sans Serif"/>
          <w:b/>
          <w:sz w:val="20"/>
          <w:szCs w:val="20"/>
        </w:rPr>
        <w:t>Parties</w:t>
      </w:r>
      <w:r w:rsidRPr="00CC5CE5">
        <w:rPr>
          <w:rFonts w:ascii="Microsoft Sans Serif" w:hAnsi="Microsoft Sans Serif" w:cs="Microsoft Sans Serif"/>
          <w:sz w:val="20"/>
          <w:szCs w:val="20"/>
        </w:rPr>
        <w:t>”)</w:t>
      </w:r>
    </w:p>
    <w:p w:rsidR="00CF3BF3" w:rsidRPr="00CC5CE5" w:rsidRDefault="00CF3BF3">
      <w:pPr>
        <w:rPr>
          <w:rFonts w:cs="Microsoft Sans Serif"/>
          <w:b/>
          <w:szCs w:val="20"/>
        </w:rPr>
      </w:pPr>
    </w:p>
    <w:p w:rsidR="00685775" w:rsidRPr="00CC5CE5" w:rsidRDefault="00685775" w:rsidP="00685775">
      <w:pPr>
        <w:pStyle w:val="ATC1"/>
        <w:numPr>
          <w:ilvl w:val="0"/>
          <w:numId w:val="0"/>
        </w:numPr>
        <w:ind w:left="720" w:hanging="720"/>
      </w:pPr>
      <w:bookmarkStart w:id="4" w:name="_Toc316228298"/>
      <w:bookmarkStart w:id="5" w:name="_Toc316228421"/>
      <w:bookmarkStart w:id="6" w:name="_Toc316552610"/>
      <w:r w:rsidRPr="00CC5CE5">
        <w:t>WHEREAS:</w:t>
      </w:r>
    </w:p>
    <w:p w:rsidR="00685775" w:rsidRPr="00CC5CE5" w:rsidRDefault="00CC5CE5" w:rsidP="00B7193A">
      <w:pPr>
        <w:pStyle w:val="ATC1"/>
        <w:numPr>
          <w:ilvl w:val="4"/>
          <w:numId w:val="9"/>
        </w:numPr>
        <w:tabs>
          <w:tab w:val="clear" w:pos="2880"/>
          <w:tab w:val="num" w:pos="720"/>
        </w:tabs>
        <w:ind w:left="720"/>
        <w:rPr>
          <w:b w:val="0"/>
          <w:caps w:val="0"/>
        </w:rPr>
      </w:pPr>
      <w:r>
        <w:rPr>
          <w:b w:val="0"/>
          <w:caps w:val="0"/>
        </w:rPr>
        <w:t>Consultant</w:t>
      </w:r>
      <w:r w:rsidR="00C95549" w:rsidRPr="00CC5CE5">
        <w:rPr>
          <w:b w:val="0"/>
          <w:caps w:val="0"/>
        </w:rPr>
        <w:t xml:space="preserve"> has experience in </w:t>
      </w:r>
      <w:r w:rsidR="0043178F">
        <w:rPr>
          <w:b w:val="0"/>
          <w:caps w:val="0"/>
        </w:rPr>
        <w:t>[insert description]</w:t>
      </w:r>
      <w:r w:rsidR="00C95549" w:rsidRPr="00CC5CE5">
        <w:rPr>
          <w:b w:val="0"/>
          <w:caps w:val="0"/>
        </w:rPr>
        <w:t xml:space="preserve"> and also provides consultation services in respect of the same and has considerable skill, knowledge and experience in that field to perform such services.</w:t>
      </w:r>
    </w:p>
    <w:p w:rsidR="00E90323" w:rsidRPr="00CC5CE5" w:rsidRDefault="00C95549" w:rsidP="00B7193A">
      <w:pPr>
        <w:pStyle w:val="ATC1"/>
        <w:numPr>
          <w:ilvl w:val="4"/>
          <w:numId w:val="9"/>
        </w:numPr>
        <w:tabs>
          <w:tab w:val="clear" w:pos="2880"/>
          <w:tab w:val="num" w:pos="720"/>
        </w:tabs>
        <w:ind w:left="720"/>
        <w:rPr>
          <w:b w:val="0"/>
          <w:caps w:val="0"/>
        </w:rPr>
      </w:pPr>
      <w:r w:rsidRPr="00CC5CE5">
        <w:rPr>
          <w:b w:val="0"/>
          <w:caps w:val="0"/>
        </w:rPr>
        <w:t xml:space="preserve">In reliance upon </w:t>
      </w:r>
      <w:r w:rsidR="00CC5CE5">
        <w:rPr>
          <w:b w:val="0"/>
          <w:caps w:val="0"/>
        </w:rPr>
        <w:t>Consultant</w:t>
      </w:r>
      <w:r w:rsidRPr="00CC5CE5">
        <w:rPr>
          <w:b w:val="0"/>
          <w:caps w:val="0"/>
        </w:rPr>
        <w:t xml:space="preserve">’s skill, knowledge and experience, </w:t>
      </w:r>
      <w:r w:rsidR="0043178F">
        <w:rPr>
          <w:b w:val="0"/>
          <w:caps w:val="0"/>
        </w:rPr>
        <w:t>Customer</w:t>
      </w:r>
      <w:r w:rsidRPr="00CC5CE5">
        <w:rPr>
          <w:b w:val="0"/>
          <w:caps w:val="0"/>
        </w:rPr>
        <w:t xml:space="preserve"> has agreed to engage </w:t>
      </w:r>
      <w:r w:rsidR="00964C84" w:rsidRPr="00CC5CE5">
        <w:rPr>
          <w:b w:val="0"/>
          <w:caps w:val="0"/>
        </w:rPr>
        <w:t>the</w:t>
      </w:r>
      <w:r w:rsidR="00276AF8" w:rsidRPr="00CC5CE5">
        <w:rPr>
          <w:b w:val="0"/>
          <w:caps w:val="0"/>
        </w:rPr>
        <w:t xml:space="preserve"> services of</w:t>
      </w:r>
      <w:r w:rsidR="00B77204" w:rsidRPr="00CC5CE5">
        <w:rPr>
          <w:b w:val="0"/>
          <w:caps w:val="0"/>
        </w:rPr>
        <w:t xml:space="preserve"> </w:t>
      </w:r>
      <w:r w:rsidR="00CC5CE5">
        <w:rPr>
          <w:b w:val="0"/>
          <w:caps w:val="0"/>
        </w:rPr>
        <w:t>Consultant</w:t>
      </w:r>
      <w:r w:rsidR="00BD7855" w:rsidRPr="00CC5CE5">
        <w:rPr>
          <w:b w:val="0"/>
          <w:caps w:val="0"/>
        </w:rPr>
        <w:t xml:space="preserve"> </w:t>
      </w:r>
      <w:r w:rsidR="00276AF8" w:rsidRPr="00CC5CE5">
        <w:rPr>
          <w:b w:val="0"/>
          <w:caps w:val="0"/>
        </w:rPr>
        <w:t>on the terms and conditions set out in this agreement.</w:t>
      </w:r>
    </w:p>
    <w:p w:rsidR="00685775" w:rsidRPr="00CC5CE5" w:rsidRDefault="009A32DF" w:rsidP="00FA1233">
      <w:pPr>
        <w:pStyle w:val="ATC1"/>
        <w:numPr>
          <w:ilvl w:val="0"/>
          <w:numId w:val="0"/>
        </w:numPr>
        <w:spacing w:after="0"/>
        <w:ind w:left="720" w:hanging="720"/>
        <w:rPr>
          <w:caps w:val="0"/>
        </w:rPr>
      </w:pPr>
      <w:r w:rsidRPr="00CC5CE5">
        <w:rPr>
          <w:caps w:val="0"/>
        </w:rPr>
        <w:t>IT IS AGREED AS FOLLOWS:</w:t>
      </w:r>
    </w:p>
    <w:p w:rsidR="009A32DF" w:rsidRPr="00CC5CE5" w:rsidRDefault="009A32DF" w:rsidP="00FA1233">
      <w:pPr>
        <w:pStyle w:val="ATC1"/>
        <w:numPr>
          <w:ilvl w:val="0"/>
          <w:numId w:val="0"/>
        </w:numPr>
        <w:spacing w:after="0"/>
        <w:ind w:left="720" w:hanging="720"/>
        <w:rPr>
          <w:caps w:val="0"/>
        </w:rPr>
      </w:pPr>
    </w:p>
    <w:bookmarkEnd w:id="4"/>
    <w:bookmarkEnd w:id="5"/>
    <w:bookmarkEnd w:id="6"/>
    <w:p w:rsidR="00062A7E" w:rsidRPr="00CC5CE5" w:rsidRDefault="00062A7E" w:rsidP="00FA1233">
      <w:pPr>
        <w:pStyle w:val="ATC1"/>
      </w:pPr>
      <w:r w:rsidRPr="00CC5CE5">
        <w:t xml:space="preserve">APPOINTMENT </w:t>
      </w:r>
    </w:p>
    <w:p w:rsidR="00062A7E" w:rsidRPr="00CC5CE5" w:rsidRDefault="0043178F" w:rsidP="00CA729B">
      <w:pPr>
        <w:pStyle w:val="ATC2"/>
        <w:numPr>
          <w:ilvl w:val="0"/>
          <w:numId w:val="0"/>
        </w:numPr>
        <w:ind w:left="720"/>
      </w:pPr>
      <w:r>
        <w:t>Customer</w:t>
      </w:r>
      <w:r w:rsidR="00062A7E" w:rsidRPr="00CC5CE5">
        <w:t xml:space="preserve"> hereby appoints </w:t>
      </w:r>
      <w:r w:rsidR="00CC5CE5">
        <w:t>Consultant</w:t>
      </w:r>
      <w:r w:rsidR="000541BE" w:rsidRPr="00CC5CE5">
        <w:t xml:space="preserve">, and </w:t>
      </w:r>
      <w:r w:rsidR="00CC5CE5">
        <w:t>Consultant</w:t>
      </w:r>
      <w:r w:rsidR="000541BE" w:rsidRPr="00CC5CE5">
        <w:t xml:space="preserve"> agrees to act as a consultant to </w:t>
      </w:r>
      <w:r>
        <w:t>Customer</w:t>
      </w:r>
      <w:r w:rsidR="000541BE" w:rsidRPr="00CC5CE5">
        <w:t>,</w:t>
      </w:r>
      <w:r w:rsidR="00062A7E" w:rsidRPr="00CC5CE5">
        <w:t xml:space="preserve"> to provide the</w:t>
      </w:r>
      <w:r w:rsidR="00A7627E" w:rsidRPr="00CC5CE5">
        <w:t xml:space="preserve"> consultancy</w:t>
      </w:r>
      <w:r w:rsidR="00062A7E" w:rsidRPr="00CC5CE5">
        <w:t xml:space="preserve"> services set out in Schedule 1 (the “</w:t>
      </w:r>
      <w:r w:rsidR="00062A7E" w:rsidRPr="00CC5CE5">
        <w:rPr>
          <w:b/>
        </w:rPr>
        <w:t>Services</w:t>
      </w:r>
      <w:r w:rsidR="00062A7E" w:rsidRPr="00CC5CE5">
        <w:t>”)</w:t>
      </w:r>
      <w:r w:rsidR="000541BE" w:rsidRPr="00CC5CE5">
        <w:t xml:space="preserve"> on the terms and conditions contained in this </w:t>
      </w:r>
      <w:r w:rsidR="009B3B96" w:rsidRPr="00CC5CE5">
        <w:t>A</w:t>
      </w:r>
      <w:r w:rsidR="000541BE" w:rsidRPr="00CC5CE5">
        <w:t>greement</w:t>
      </w:r>
      <w:r w:rsidR="00062A7E" w:rsidRPr="00CC5CE5">
        <w:t xml:space="preserve">.   </w:t>
      </w:r>
    </w:p>
    <w:p w:rsidR="00827E8D" w:rsidRPr="00CC5CE5" w:rsidRDefault="006E493D" w:rsidP="00FA1233">
      <w:pPr>
        <w:pStyle w:val="ATC1"/>
      </w:pPr>
      <w:r w:rsidRPr="00CC5CE5">
        <w:t>COMMENCEMENT AND DURATION</w:t>
      </w:r>
    </w:p>
    <w:p w:rsidR="002261A1" w:rsidRPr="00CC5CE5" w:rsidRDefault="002261A1" w:rsidP="00845ECC">
      <w:pPr>
        <w:pStyle w:val="ATC2"/>
        <w:numPr>
          <w:ilvl w:val="0"/>
          <w:numId w:val="0"/>
        </w:numPr>
        <w:ind w:left="720"/>
        <w:rPr>
          <w:rFonts w:eastAsia="Arial" w:cs="Microsoft Sans Serif"/>
          <w:szCs w:val="20"/>
        </w:rPr>
      </w:pPr>
      <w:bookmarkStart w:id="7" w:name="_Toc390697221"/>
      <w:r w:rsidRPr="00CC5CE5">
        <w:rPr>
          <w:rFonts w:eastAsia="Arial" w:cs="Microsoft Sans Serif"/>
          <w:szCs w:val="20"/>
        </w:rPr>
        <w:t xml:space="preserve">The term of this Agreement shall commence on </w:t>
      </w:r>
      <w:r w:rsidRPr="00CC5CE5">
        <w:t xml:space="preserve">the date of execution hereof </w:t>
      </w:r>
      <w:r w:rsidRPr="00CC5CE5">
        <w:rPr>
          <w:rFonts w:eastAsia="Arial" w:cs="Microsoft Sans Serif"/>
          <w:szCs w:val="20"/>
        </w:rPr>
        <w:t>and shall continue to be in force</w:t>
      </w:r>
      <w:r w:rsidRPr="00CC5CE5">
        <w:rPr>
          <w:rFonts w:cs="Microsoft Sans Serif"/>
          <w:szCs w:val="20"/>
        </w:rPr>
        <w:t xml:space="preserve"> </w:t>
      </w:r>
      <w:r w:rsidRPr="00CC5CE5">
        <w:rPr>
          <w:rFonts w:eastAsia="Arial" w:cs="Microsoft Sans Serif"/>
          <w:szCs w:val="20"/>
        </w:rPr>
        <w:t xml:space="preserve">for </w:t>
      </w:r>
      <w:r w:rsidR="001826DE">
        <w:rPr>
          <w:rFonts w:eastAsia="Arial" w:cs="Microsoft Sans Serif"/>
          <w:szCs w:val="20"/>
        </w:rPr>
        <w:t>[insert period]</w:t>
      </w:r>
      <w:r w:rsidRPr="00CC5CE5">
        <w:rPr>
          <w:rFonts w:eastAsia="Arial" w:cs="Microsoft Sans Serif"/>
          <w:szCs w:val="20"/>
        </w:rPr>
        <w:t xml:space="preserve"> unless terminated in accordance with clause </w:t>
      </w:r>
      <w:r w:rsidR="00AC6B52" w:rsidRPr="00CC5CE5">
        <w:rPr>
          <w:rFonts w:eastAsia="Arial" w:cs="Microsoft Sans Serif"/>
          <w:szCs w:val="20"/>
        </w:rPr>
        <w:t>10</w:t>
      </w:r>
      <w:r w:rsidRPr="00CC5CE5">
        <w:rPr>
          <w:rFonts w:eastAsia="Arial" w:cs="Microsoft Sans Serif"/>
          <w:szCs w:val="20"/>
        </w:rPr>
        <w:t xml:space="preserve"> (the “</w:t>
      </w:r>
      <w:r w:rsidRPr="00CC5CE5">
        <w:rPr>
          <w:rFonts w:eastAsia="Arial" w:cs="Microsoft Sans Serif"/>
          <w:b/>
          <w:szCs w:val="20"/>
        </w:rPr>
        <w:t>Term</w:t>
      </w:r>
      <w:r w:rsidRPr="00CC5CE5">
        <w:rPr>
          <w:rFonts w:eastAsia="Arial" w:cs="Microsoft Sans Serif"/>
          <w:szCs w:val="20"/>
        </w:rPr>
        <w:t>”)</w:t>
      </w:r>
      <w:r w:rsidR="00A4659C" w:rsidRPr="00CC5CE5">
        <w:rPr>
          <w:rFonts w:eastAsia="Arial" w:cs="Microsoft Sans Serif"/>
          <w:szCs w:val="20"/>
        </w:rPr>
        <w:t>.</w:t>
      </w:r>
      <w:r w:rsidR="00845ECC" w:rsidRPr="00CC5CE5">
        <w:rPr>
          <w:rFonts w:eastAsia="Arial" w:cs="Microsoft Sans Serif"/>
          <w:szCs w:val="20"/>
        </w:rPr>
        <w:t xml:space="preserve"> </w:t>
      </w:r>
      <w:r w:rsidR="00985304" w:rsidRPr="00CC5CE5">
        <w:rPr>
          <w:rFonts w:eastAsia="Arial" w:cs="Microsoft Sans Serif"/>
          <w:szCs w:val="20"/>
        </w:rPr>
        <w:t xml:space="preserve"> This Agreement shall automatically expire at the end of the term, without </w:t>
      </w:r>
      <w:r w:rsidR="002F7614" w:rsidRPr="00CC5CE5">
        <w:rPr>
          <w:rFonts w:eastAsia="Arial" w:cs="Microsoft Sans Serif"/>
          <w:szCs w:val="20"/>
        </w:rPr>
        <w:t xml:space="preserve">further notice or </w:t>
      </w:r>
      <w:r w:rsidR="00985304" w:rsidRPr="00CC5CE5">
        <w:rPr>
          <w:rFonts w:eastAsia="Arial" w:cs="Microsoft Sans Serif"/>
          <w:szCs w:val="20"/>
        </w:rPr>
        <w:t xml:space="preserve">the need for a court order, </w:t>
      </w:r>
      <w:r w:rsidR="00845ECC" w:rsidRPr="00CC5CE5">
        <w:rPr>
          <w:rFonts w:eastAsia="Arial" w:cs="Microsoft Sans Serif"/>
          <w:szCs w:val="20"/>
        </w:rPr>
        <w:t xml:space="preserve">unless </w:t>
      </w:r>
      <w:r w:rsidR="002F7614" w:rsidRPr="00CC5CE5">
        <w:rPr>
          <w:rFonts w:eastAsia="Arial" w:cs="Microsoft Sans Serif"/>
          <w:szCs w:val="20"/>
        </w:rPr>
        <w:t xml:space="preserve">the Parties agree </w:t>
      </w:r>
      <w:r w:rsidR="001826DE">
        <w:rPr>
          <w:rFonts w:eastAsia="Arial" w:cs="Microsoft Sans Serif"/>
          <w:szCs w:val="20"/>
        </w:rPr>
        <w:t xml:space="preserve">in writing </w:t>
      </w:r>
      <w:r w:rsidR="002F7614" w:rsidRPr="00CC5CE5">
        <w:rPr>
          <w:rFonts w:eastAsia="Arial" w:cs="Microsoft Sans Serif"/>
          <w:szCs w:val="20"/>
        </w:rPr>
        <w:t>to renew this Agreement for a subsequent term</w:t>
      </w:r>
      <w:r w:rsidRPr="00CC5CE5">
        <w:rPr>
          <w:rFonts w:eastAsia="Arial" w:cs="Microsoft Sans Serif"/>
          <w:szCs w:val="20"/>
        </w:rPr>
        <w:t>.</w:t>
      </w:r>
      <w:bookmarkEnd w:id="7"/>
      <w:r w:rsidRPr="00CC5CE5">
        <w:rPr>
          <w:rFonts w:eastAsia="Arial" w:cs="Microsoft Sans Serif"/>
          <w:szCs w:val="20"/>
        </w:rPr>
        <w:t xml:space="preserve">  </w:t>
      </w:r>
    </w:p>
    <w:p w:rsidR="00D138FD" w:rsidRPr="00CC5CE5" w:rsidRDefault="00D138FD" w:rsidP="00D138FD">
      <w:pPr>
        <w:pStyle w:val="ATC1"/>
      </w:pPr>
      <w:r w:rsidRPr="00CC5CE5">
        <w:t>KEY PERSONNEL</w:t>
      </w:r>
    </w:p>
    <w:p w:rsidR="00DE47CF" w:rsidRPr="00CC5CE5" w:rsidRDefault="00CC5CE5" w:rsidP="00DE47CF">
      <w:pPr>
        <w:pStyle w:val="ATC2"/>
      </w:pPr>
      <w:r>
        <w:t>Consultant</w:t>
      </w:r>
      <w:r w:rsidR="0097074E" w:rsidRPr="00CC5CE5">
        <w:t xml:space="preserve"> shall procure</w:t>
      </w:r>
      <w:r w:rsidR="00DE47CF" w:rsidRPr="00CC5CE5">
        <w:t xml:space="preserve"> and warrant</w:t>
      </w:r>
      <w:r w:rsidR="0097074E" w:rsidRPr="00CC5CE5">
        <w:t xml:space="preserve"> that [insert name(s) of relevant individual(s)] </w:t>
      </w:r>
      <w:r w:rsidR="001306BB" w:rsidRPr="00CC5CE5">
        <w:t xml:space="preserve">and any other individuals which are approved by </w:t>
      </w:r>
      <w:r w:rsidR="0043178F">
        <w:t>Customer</w:t>
      </w:r>
      <w:r w:rsidR="001306BB" w:rsidRPr="00CC5CE5">
        <w:t xml:space="preserve"> in writing, from time to time, </w:t>
      </w:r>
      <w:r w:rsidR="0097074E" w:rsidRPr="00CC5CE5">
        <w:t>(the “</w:t>
      </w:r>
      <w:r w:rsidR="0097074E" w:rsidRPr="00CC5CE5">
        <w:rPr>
          <w:b/>
        </w:rPr>
        <w:t>Key Personnel</w:t>
      </w:r>
      <w:r w:rsidR="0097074E" w:rsidRPr="00CC5CE5">
        <w:t>”)</w:t>
      </w:r>
      <w:r w:rsidR="00DA1F41" w:rsidRPr="00CC5CE5">
        <w:t xml:space="preserve">, </w:t>
      </w:r>
      <w:r w:rsidR="0097074E" w:rsidRPr="00CC5CE5">
        <w:t xml:space="preserve">shall be responsible for performing the Services </w:t>
      </w:r>
      <w:r w:rsidR="003A44CB" w:rsidRPr="00CC5CE5">
        <w:t>during</w:t>
      </w:r>
      <w:r w:rsidR="0097074E" w:rsidRPr="00CC5CE5">
        <w:t xml:space="preserve"> the Term.</w:t>
      </w:r>
    </w:p>
    <w:p w:rsidR="00DE47CF" w:rsidRPr="00CC5CE5" w:rsidRDefault="00CC5CE5" w:rsidP="00D138FD">
      <w:pPr>
        <w:pStyle w:val="ATC2"/>
      </w:pPr>
      <w:r>
        <w:t>Consultant</w:t>
      </w:r>
      <w:r w:rsidR="00DE47CF" w:rsidRPr="00CC5CE5">
        <w:t xml:space="preserve"> agrees and acknowledges that clause 3.1 above is a material term of this agreement and that </w:t>
      </w:r>
      <w:r w:rsidR="0043178F">
        <w:t>Customer</w:t>
      </w:r>
      <w:r w:rsidR="00DE47CF" w:rsidRPr="00CC5CE5">
        <w:t xml:space="preserve"> has been induced to enter into this agreement on the basis </w:t>
      </w:r>
      <w:r w:rsidR="00EC6B61" w:rsidRPr="00CC5CE5">
        <w:t xml:space="preserve">that the Key Personnel </w:t>
      </w:r>
      <w:r w:rsidR="001B6255" w:rsidRPr="00CC5CE5">
        <w:t>will be performing the Services.</w:t>
      </w:r>
    </w:p>
    <w:p w:rsidR="00EE1585" w:rsidRPr="00CC5CE5" w:rsidRDefault="00CC5CE5" w:rsidP="00EE1585">
      <w:pPr>
        <w:pStyle w:val="ATC2"/>
      </w:pPr>
      <w:bookmarkStart w:id="8" w:name="_Ref48564051"/>
      <w:r>
        <w:t>Consultant</w:t>
      </w:r>
      <w:r w:rsidR="00EE1585" w:rsidRPr="00CC5CE5">
        <w:t xml:space="preserve"> acknowledges and agrees that </w:t>
      </w:r>
      <w:r w:rsidR="00B12F0E" w:rsidRPr="00CC5CE5">
        <w:t>the Key Personnel</w:t>
      </w:r>
      <w:r w:rsidR="00EE1585" w:rsidRPr="00CC5CE5">
        <w:t xml:space="preserve"> are employees </w:t>
      </w:r>
      <w:r w:rsidR="00B12F0E" w:rsidRPr="00CC5CE5">
        <w:t xml:space="preserve">of </w:t>
      </w:r>
      <w:r>
        <w:t>Consultant</w:t>
      </w:r>
      <w:r w:rsidR="00EE1585" w:rsidRPr="00CC5CE5">
        <w:t xml:space="preserve"> and shall at no time, whatsoever, be deemed employees of </w:t>
      </w:r>
      <w:r w:rsidR="0043178F">
        <w:t>Customer</w:t>
      </w:r>
      <w:r w:rsidR="00EE1585" w:rsidRPr="00CC5CE5">
        <w:t xml:space="preserve">.  Accordingly nothing in this Agreement shall be construed as creating an employer-employee relationship between </w:t>
      </w:r>
      <w:r w:rsidR="0043178F">
        <w:t>Customer</w:t>
      </w:r>
      <w:r w:rsidR="00EE1585" w:rsidRPr="00CC5CE5">
        <w:t xml:space="preserve"> and </w:t>
      </w:r>
      <w:r w:rsidR="00B12F0E" w:rsidRPr="00CC5CE5">
        <w:t>the Key Personnel</w:t>
      </w:r>
      <w:r w:rsidR="00EE1585" w:rsidRPr="00CC5CE5">
        <w:t xml:space="preserve"> and </w:t>
      </w:r>
      <w:r w:rsidR="0043178F">
        <w:t>Customer</w:t>
      </w:r>
      <w:r w:rsidR="00EE1585" w:rsidRPr="00CC5CE5">
        <w:t xml:space="preserve"> shall not be responsible for salary, benefits, annual leave, holiday pay, sick pay or any other similar employee entitlement of whatsoever nature</w:t>
      </w:r>
      <w:r w:rsidR="00B12F0E" w:rsidRPr="00CC5CE5">
        <w:t xml:space="preserve"> in respect of the Key Personnel</w:t>
      </w:r>
      <w:r w:rsidR="00EE1585" w:rsidRPr="00CC5CE5">
        <w:t>.</w:t>
      </w:r>
      <w:bookmarkEnd w:id="8"/>
    </w:p>
    <w:p w:rsidR="00EE1585" w:rsidRPr="00CC5CE5" w:rsidRDefault="00EE1585" w:rsidP="00EE1585">
      <w:pPr>
        <w:pStyle w:val="ATC2"/>
      </w:pPr>
      <w:bookmarkStart w:id="9" w:name="cl_6_2"/>
      <w:bookmarkStart w:id="10" w:name="_Ref48564055"/>
      <w:bookmarkEnd w:id="9"/>
      <w:r w:rsidRPr="00CC5CE5">
        <w:t xml:space="preserve">Any and all fees and other payments or reimbursement of disbursements, of any nature whatsoever, to which </w:t>
      </w:r>
      <w:r w:rsidR="00BF721F" w:rsidRPr="00CC5CE5">
        <w:t>the Key Personnel</w:t>
      </w:r>
      <w:r w:rsidRPr="00CC5CE5">
        <w:rPr>
          <w:rFonts w:cs="Microsoft Sans Serif"/>
          <w:szCs w:val="20"/>
        </w:rPr>
        <w:t xml:space="preserve"> </w:t>
      </w:r>
      <w:r w:rsidRPr="00CC5CE5">
        <w:t xml:space="preserve">may, or will, be entitled to for carrying out work for and on behalf of </w:t>
      </w:r>
      <w:r w:rsidR="00CC5CE5">
        <w:t>Consultant</w:t>
      </w:r>
      <w:r w:rsidRPr="00CC5CE5">
        <w:t xml:space="preserve"> under this Agreement shall be the sole responsibility of </w:t>
      </w:r>
      <w:r w:rsidR="00CC5CE5">
        <w:t>Consultant</w:t>
      </w:r>
      <w:r w:rsidRPr="00CC5CE5">
        <w:t xml:space="preserve"> and </w:t>
      </w:r>
      <w:r w:rsidR="0043178F">
        <w:t>Customer</w:t>
      </w:r>
      <w:r w:rsidRPr="00CC5CE5">
        <w:t xml:space="preserve"> shall have no liability in this regard whatsoever.</w:t>
      </w:r>
      <w:bookmarkStart w:id="11" w:name="cl_6_3"/>
      <w:bookmarkEnd w:id="10"/>
      <w:bookmarkEnd w:id="11"/>
    </w:p>
    <w:p w:rsidR="00EE1585" w:rsidRPr="00CC5CE5" w:rsidRDefault="0043178F" w:rsidP="00EE1585">
      <w:pPr>
        <w:pStyle w:val="ATC2"/>
        <w:rPr>
          <w:rFonts w:cs="Microsoft Sans Serif"/>
          <w:szCs w:val="20"/>
        </w:rPr>
      </w:pPr>
      <w:r>
        <w:rPr>
          <w:rFonts w:cs="Microsoft Sans Serif"/>
          <w:szCs w:val="20"/>
        </w:rPr>
        <w:t>Customer</w:t>
      </w:r>
      <w:r w:rsidR="00EE1585" w:rsidRPr="00CC5CE5">
        <w:rPr>
          <w:rFonts w:cs="Microsoft Sans Serif"/>
          <w:szCs w:val="20"/>
        </w:rPr>
        <w:t xml:space="preserve"> may at any time without assigning reason(s), give notice in writing requiring </w:t>
      </w:r>
      <w:r w:rsidR="00CC5CE5">
        <w:rPr>
          <w:rFonts w:cs="Microsoft Sans Serif"/>
          <w:szCs w:val="20"/>
        </w:rPr>
        <w:t>Consultant</w:t>
      </w:r>
      <w:r w:rsidR="00EE1585" w:rsidRPr="00CC5CE5">
        <w:rPr>
          <w:rFonts w:cs="Microsoft Sans Serif"/>
          <w:szCs w:val="20"/>
        </w:rPr>
        <w:t xml:space="preserve"> to remove any of </w:t>
      </w:r>
      <w:r w:rsidR="00535AAE" w:rsidRPr="00CC5CE5">
        <w:rPr>
          <w:rFonts w:cs="Microsoft Sans Serif"/>
          <w:szCs w:val="20"/>
        </w:rPr>
        <w:t>the Key Personnel</w:t>
      </w:r>
      <w:r w:rsidR="00EE1585" w:rsidRPr="00CC5CE5">
        <w:rPr>
          <w:rFonts w:cs="Microsoft Sans Serif"/>
          <w:szCs w:val="20"/>
        </w:rPr>
        <w:t xml:space="preserve"> from </w:t>
      </w:r>
      <w:r>
        <w:rPr>
          <w:rFonts w:cs="Microsoft Sans Serif"/>
          <w:szCs w:val="20"/>
        </w:rPr>
        <w:t>Customer</w:t>
      </w:r>
      <w:r w:rsidR="00EE1585" w:rsidRPr="00CC5CE5">
        <w:rPr>
          <w:rFonts w:cs="Microsoft Sans Serif"/>
          <w:szCs w:val="20"/>
        </w:rPr>
        <w:t xml:space="preserve">’s premises.  Without limiting any right or remedy of </w:t>
      </w:r>
      <w:r>
        <w:rPr>
          <w:rFonts w:cs="Microsoft Sans Serif"/>
          <w:szCs w:val="20"/>
        </w:rPr>
        <w:t>Customer</w:t>
      </w:r>
      <w:r w:rsidR="00EE1585" w:rsidRPr="00CC5CE5">
        <w:rPr>
          <w:rFonts w:cs="Microsoft Sans Serif"/>
          <w:szCs w:val="20"/>
        </w:rPr>
        <w:t xml:space="preserve">, </w:t>
      </w:r>
      <w:r w:rsidR="00CC5CE5">
        <w:rPr>
          <w:rFonts w:cs="Microsoft Sans Serif"/>
          <w:szCs w:val="20"/>
        </w:rPr>
        <w:t>Consultant</w:t>
      </w:r>
      <w:r w:rsidR="00EE1585" w:rsidRPr="00CC5CE5">
        <w:rPr>
          <w:rFonts w:cs="Microsoft Sans Serif"/>
          <w:szCs w:val="20"/>
        </w:rPr>
        <w:t xml:space="preserve"> must promptly but in any event within 24 hours arrange for the removal of such </w:t>
      </w:r>
      <w:r w:rsidR="00535AAE" w:rsidRPr="00CC5CE5">
        <w:rPr>
          <w:rFonts w:cs="Microsoft Sans Serif"/>
          <w:szCs w:val="20"/>
        </w:rPr>
        <w:t>Key Personnel</w:t>
      </w:r>
      <w:r w:rsidR="00EE1585" w:rsidRPr="00CC5CE5">
        <w:rPr>
          <w:rFonts w:cs="Microsoft Sans Serif"/>
          <w:szCs w:val="20"/>
        </w:rPr>
        <w:t xml:space="preserve"> from the premises.</w:t>
      </w:r>
    </w:p>
    <w:p w:rsidR="00EE1585" w:rsidRPr="00CC5CE5" w:rsidRDefault="00CC5CE5" w:rsidP="00EE1585">
      <w:pPr>
        <w:pStyle w:val="ATC2"/>
        <w:rPr>
          <w:rFonts w:cs="Microsoft Sans Serif"/>
          <w:szCs w:val="20"/>
        </w:rPr>
      </w:pPr>
      <w:bookmarkStart w:id="12" w:name="cl_6_8"/>
      <w:bookmarkEnd w:id="12"/>
      <w:r>
        <w:rPr>
          <w:rFonts w:cs="Microsoft Sans Serif"/>
          <w:szCs w:val="20"/>
        </w:rPr>
        <w:t>Consultant</w:t>
      </w:r>
      <w:r w:rsidR="00EE1585" w:rsidRPr="00CC5CE5">
        <w:rPr>
          <w:rFonts w:cs="Microsoft Sans Serif"/>
          <w:szCs w:val="20"/>
        </w:rPr>
        <w:t xml:space="preserve"> shall ensure that while </w:t>
      </w:r>
      <w:r w:rsidR="00F407D6" w:rsidRPr="00CC5CE5">
        <w:rPr>
          <w:rFonts w:cs="Microsoft Sans Serif"/>
          <w:szCs w:val="20"/>
        </w:rPr>
        <w:t xml:space="preserve">Key Personnel </w:t>
      </w:r>
      <w:r w:rsidR="00EE1585" w:rsidRPr="00CC5CE5">
        <w:rPr>
          <w:rFonts w:cs="Microsoft Sans Serif"/>
          <w:szCs w:val="20"/>
        </w:rPr>
        <w:t xml:space="preserve">are on </w:t>
      </w:r>
      <w:r w:rsidR="0043178F">
        <w:rPr>
          <w:rFonts w:cs="Microsoft Sans Serif"/>
          <w:szCs w:val="20"/>
        </w:rPr>
        <w:t>Customer</w:t>
      </w:r>
      <w:r w:rsidR="00EE1585" w:rsidRPr="00CC5CE5">
        <w:rPr>
          <w:rFonts w:cs="Microsoft Sans Serif"/>
          <w:szCs w:val="20"/>
        </w:rPr>
        <w:t>'s premises, they will observe and comply with all applicable rules and regulations relating to health, safety and security and any other codes of conduct and at all time taking account of any cultural sensitivities in terms of dress code and conduct at the premises.</w:t>
      </w:r>
    </w:p>
    <w:p w:rsidR="00EE1585" w:rsidRPr="00CC5CE5" w:rsidRDefault="00CC5CE5" w:rsidP="00EE1585">
      <w:pPr>
        <w:pStyle w:val="ATC2"/>
        <w:rPr>
          <w:rFonts w:cs="Microsoft Sans Serif"/>
          <w:szCs w:val="20"/>
        </w:rPr>
      </w:pPr>
      <w:r>
        <w:rPr>
          <w:rFonts w:cs="Microsoft Sans Serif"/>
          <w:szCs w:val="20"/>
        </w:rPr>
        <w:t>Consultant</w:t>
      </w:r>
      <w:r w:rsidR="00EE1585" w:rsidRPr="00CC5CE5">
        <w:rPr>
          <w:rFonts w:cs="Microsoft Sans Serif"/>
          <w:szCs w:val="20"/>
        </w:rPr>
        <w:t xml:space="preserve"> shall at its own expense during the Term provide full and comprehensive insurance for itself</w:t>
      </w:r>
      <w:r w:rsidR="00F407D6" w:rsidRPr="00CC5CE5">
        <w:rPr>
          <w:rFonts w:cs="Microsoft Sans Serif"/>
          <w:szCs w:val="20"/>
        </w:rPr>
        <w:t xml:space="preserve"> and the</w:t>
      </w:r>
      <w:r w:rsidR="00EE1585" w:rsidRPr="00CC5CE5">
        <w:rPr>
          <w:rFonts w:cs="Microsoft Sans Serif"/>
          <w:szCs w:val="20"/>
        </w:rPr>
        <w:t xml:space="preserve"> </w:t>
      </w:r>
      <w:r w:rsidR="00F407D6" w:rsidRPr="00CC5CE5">
        <w:rPr>
          <w:rFonts w:cs="Microsoft Sans Serif"/>
          <w:szCs w:val="20"/>
        </w:rPr>
        <w:t>Key Personnel</w:t>
      </w:r>
      <w:r w:rsidR="00EE1585" w:rsidRPr="00CC5CE5">
        <w:rPr>
          <w:rFonts w:cs="Microsoft Sans Serif"/>
          <w:szCs w:val="20"/>
        </w:rPr>
        <w:t xml:space="preserve"> (including, without limitation, comprehensive travel and health insurance for </w:t>
      </w:r>
      <w:r w:rsidR="00F407D6" w:rsidRPr="00CC5CE5">
        <w:rPr>
          <w:rFonts w:cs="Microsoft Sans Serif"/>
          <w:szCs w:val="20"/>
        </w:rPr>
        <w:t>Key Personnel</w:t>
      </w:r>
      <w:r w:rsidR="00EE1585" w:rsidRPr="00CC5CE5">
        <w:rPr>
          <w:rFonts w:cs="Microsoft Sans Serif"/>
          <w:szCs w:val="20"/>
        </w:rPr>
        <w:t xml:space="preserve">) against the risks they face during the course of their duties in performing the Services which insurance shall be for the benefit of </w:t>
      </w:r>
      <w:r w:rsidR="0043178F">
        <w:rPr>
          <w:rFonts w:cs="Microsoft Sans Serif"/>
          <w:szCs w:val="20"/>
        </w:rPr>
        <w:t>Customer</w:t>
      </w:r>
      <w:r w:rsidR="00EE1585" w:rsidRPr="00CC5CE5">
        <w:rPr>
          <w:rFonts w:cs="Microsoft Sans Serif"/>
          <w:szCs w:val="20"/>
        </w:rPr>
        <w:t xml:space="preserve">. At the request of </w:t>
      </w:r>
      <w:r w:rsidR="0043178F">
        <w:rPr>
          <w:rFonts w:cs="Microsoft Sans Serif"/>
          <w:szCs w:val="20"/>
        </w:rPr>
        <w:t>Customer</w:t>
      </w:r>
      <w:r w:rsidR="00EE1585" w:rsidRPr="00CC5CE5">
        <w:rPr>
          <w:rFonts w:cs="Microsoft Sans Serif"/>
          <w:szCs w:val="20"/>
        </w:rPr>
        <w:t xml:space="preserve">, </w:t>
      </w:r>
      <w:r>
        <w:rPr>
          <w:rFonts w:cs="Microsoft Sans Serif"/>
          <w:szCs w:val="20"/>
        </w:rPr>
        <w:t>Consultant</w:t>
      </w:r>
      <w:r w:rsidR="00EE1585" w:rsidRPr="00CC5CE5">
        <w:rPr>
          <w:rFonts w:cs="Microsoft Sans Serif"/>
          <w:szCs w:val="20"/>
        </w:rPr>
        <w:t xml:space="preserve"> shall provide it with a copy of such insurance.</w:t>
      </w:r>
    </w:p>
    <w:p w:rsidR="00D138FD" w:rsidRPr="00CC5CE5" w:rsidRDefault="00D138FD" w:rsidP="00D138FD">
      <w:pPr>
        <w:pStyle w:val="ATC1"/>
      </w:pPr>
      <w:r w:rsidRPr="00CC5CE5">
        <w:t>DUTIES</w:t>
      </w:r>
    </w:p>
    <w:p w:rsidR="00531A5C" w:rsidRPr="00CC5CE5" w:rsidRDefault="00D138FD" w:rsidP="00D138FD">
      <w:pPr>
        <w:pStyle w:val="ATC2"/>
      </w:pPr>
      <w:r w:rsidRPr="00CC5CE5">
        <w:t>During the Term</w:t>
      </w:r>
      <w:r w:rsidR="001306BB" w:rsidRPr="00CC5CE5">
        <w:t>,</w:t>
      </w:r>
      <w:r w:rsidRPr="00CC5CE5">
        <w:t xml:space="preserve"> </w:t>
      </w:r>
      <w:r w:rsidR="00CC5CE5">
        <w:t>Consultant</w:t>
      </w:r>
      <w:r w:rsidRPr="00CC5CE5">
        <w:t xml:space="preserve"> shall</w:t>
      </w:r>
      <w:r w:rsidR="001518EB" w:rsidRPr="00CC5CE5">
        <w:t>, and shall procure that the Key Personnel shall</w:t>
      </w:r>
      <w:r w:rsidRPr="00CC5CE5">
        <w:t>:</w:t>
      </w:r>
    </w:p>
    <w:p w:rsidR="00D138FD" w:rsidRPr="00CC5CE5" w:rsidRDefault="00D138FD" w:rsidP="00D138FD">
      <w:pPr>
        <w:pStyle w:val="ATC3"/>
      </w:pPr>
      <w:r w:rsidRPr="00CC5CE5">
        <w:t>render and perform the Services</w:t>
      </w:r>
      <w:r w:rsidR="006C267A" w:rsidRPr="00CC5CE5">
        <w:t xml:space="preserve"> faithfully, competently and</w:t>
      </w:r>
      <w:r w:rsidRPr="00CC5CE5">
        <w:t xml:space="preserve"> to the best</w:t>
      </w:r>
      <w:r w:rsidR="00910F62" w:rsidRPr="00CC5CE5">
        <w:t xml:space="preserve"> of</w:t>
      </w:r>
      <w:r w:rsidR="00F06815" w:rsidRPr="00CC5CE5">
        <w:t xml:space="preserve"> its skill and ability;</w:t>
      </w:r>
    </w:p>
    <w:p w:rsidR="00E55C0B" w:rsidRPr="00CC5CE5" w:rsidRDefault="00E55C0B" w:rsidP="00D138FD">
      <w:pPr>
        <w:pStyle w:val="ATC3"/>
      </w:pPr>
      <w:r w:rsidRPr="00CC5CE5">
        <w:t>apply with all applicable laws, regulations and orders in the carrying out of the Services;</w:t>
      </w:r>
      <w:r w:rsidR="00217153" w:rsidRPr="00CC5CE5">
        <w:t xml:space="preserve"> </w:t>
      </w:r>
    </w:p>
    <w:p w:rsidR="00217153" w:rsidRPr="00CC5CE5" w:rsidRDefault="00E55C0B" w:rsidP="00D138FD">
      <w:pPr>
        <w:pStyle w:val="ATC3"/>
      </w:pPr>
      <w:r w:rsidRPr="00CC5CE5">
        <w:t xml:space="preserve">travel to such places and in such manner and on such occasions as </w:t>
      </w:r>
      <w:r w:rsidR="0043178F">
        <w:t>Customer</w:t>
      </w:r>
      <w:r w:rsidRPr="00CC5CE5">
        <w:t xml:space="preserve"> may from time to time require in connection with the provision of the Se</w:t>
      </w:r>
      <w:r w:rsidR="00217153" w:rsidRPr="00CC5CE5">
        <w:t>rvices;</w:t>
      </w:r>
      <w:r w:rsidR="009F4350" w:rsidRPr="00CC5CE5">
        <w:t xml:space="preserve"> </w:t>
      </w:r>
    </w:p>
    <w:p w:rsidR="009B2B23" w:rsidRPr="00CC5CE5" w:rsidRDefault="009B2B23" w:rsidP="00D138FD">
      <w:pPr>
        <w:pStyle w:val="ATC3"/>
      </w:pPr>
      <w:r w:rsidRPr="00CC5CE5">
        <w:t xml:space="preserve">refrain from providing </w:t>
      </w:r>
      <w:r w:rsidR="00D52D6E" w:rsidRPr="00CC5CE5">
        <w:t>[</w:t>
      </w:r>
      <w:r w:rsidRPr="00CC5CE5">
        <w:t>its</w:t>
      </w:r>
      <w:r w:rsidR="00D52D6E" w:rsidRPr="00CC5CE5">
        <w:t>/his/her]</w:t>
      </w:r>
      <w:r w:rsidRPr="00CC5CE5">
        <w:t xml:space="preserve"> services to any other person or entity which competes or tends to compete with the business of </w:t>
      </w:r>
      <w:r w:rsidR="0043178F">
        <w:t>Customer</w:t>
      </w:r>
      <w:r w:rsidRPr="00CC5CE5">
        <w:t>;</w:t>
      </w:r>
      <w:r w:rsidR="00954607" w:rsidRPr="00CC5CE5">
        <w:t xml:space="preserve"> and</w:t>
      </w:r>
    </w:p>
    <w:p w:rsidR="00496A4D" w:rsidRPr="00CC5CE5" w:rsidRDefault="00496A4D" w:rsidP="00D138FD">
      <w:pPr>
        <w:pStyle w:val="ATC3"/>
      </w:pPr>
      <w:r w:rsidRPr="00CC5CE5">
        <w:t>obtain</w:t>
      </w:r>
      <w:r w:rsidR="00E05A56" w:rsidRPr="00CC5CE5">
        <w:t>, renew</w:t>
      </w:r>
      <w:r w:rsidRPr="00CC5CE5">
        <w:t xml:space="preserve"> and maintain all necessary approvals, permissions and consents required in connection with the provision of the Se</w:t>
      </w:r>
      <w:r w:rsidR="00954607" w:rsidRPr="00CC5CE5">
        <w:t>rvices.</w:t>
      </w:r>
    </w:p>
    <w:p w:rsidR="00CA711C" w:rsidRPr="00CC5CE5" w:rsidRDefault="00140FF4" w:rsidP="00FF5E22">
      <w:pPr>
        <w:pStyle w:val="ATC2"/>
      </w:pPr>
      <w:r w:rsidRPr="00CC5CE5">
        <w:t xml:space="preserve">During the Term </w:t>
      </w:r>
      <w:r w:rsidR="00CC5CE5">
        <w:t>Consultant</w:t>
      </w:r>
      <w:r w:rsidRPr="00CC5CE5">
        <w:t xml:space="preserve"> shall devote at least </w:t>
      </w:r>
      <w:r w:rsidR="007479B4">
        <w:t>[insert]</w:t>
      </w:r>
      <w:r w:rsidRPr="00CC5CE5">
        <w:t xml:space="preserve"> hours each week to the carrying out of the Services and such additional time as may be </w:t>
      </w:r>
      <w:r w:rsidR="00FF0BBC" w:rsidRPr="00CC5CE5">
        <w:t xml:space="preserve">reasonably </w:t>
      </w:r>
      <w:r w:rsidRPr="00CC5CE5">
        <w:t>necessary for proper performance of the Services.</w:t>
      </w:r>
    </w:p>
    <w:p w:rsidR="002D48BD" w:rsidRPr="00CC5CE5" w:rsidRDefault="00D5137C" w:rsidP="00FA1233">
      <w:pPr>
        <w:pStyle w:val="ATC1"/>
      </w:pPr>
      <w:r w:rsidRPr="00CC5CE5">
        <w:t>CONSULTANCY FEE</w:t>
      </w:r>
    </w:p>
    <w:p w:rsidR="002D48BD" w:rsidRPr="00CC5CE5" w:rsidRDefault="0063272A" w:rsidP="002D48BD">
      <w:pPr>
        <w:pStyle w:val="ATC2"/>
      </w:pPr>
      <w:r w:rsidRPr="00CC5CE5">
        <w:t xml:space="preserve">In consideration of </w:t>
      </w:r>
      <w:r w:rsidR="00CC5CE5">
        <w:t>Consultant</w:t>
      </w:r>
      <w:r w:rsidRPr="00CC5CE5">
        <w:t xml:space="preserve"> providing the Services,</w:t>
      </w:r>
      <w:r w:rsidR="00664261" w:rsidRPr="00CC5CE5">
        <w:t xml:space="preserve"> </w:t>
      </w:r>
      <w:r w:rsidR="0043178F">
        <w:t>Customer</w:t>
      </w:r>
      <w:r w:rsidRPr="00CC5CE5">
        <w:t xml:space="preserve"> shall pay </w:t>
      </w:r>
      <w:r w:rsidR="00CC5CE5">
        <w:t>Consultant</w:t>
      </w:r>
      <w:r w:rsidR="00773561" w:rsidRPr="00CC5CE5">
        <w:t xml:space="preserve"> a fee of</w:t>
      </w:r>
      <w:r w:rsidR="007A6E36" w:rsidRPr="00CC5CE5">
        <w:t xml:space="preserve"> </w:t>
      </w:r>
      <w:r w:rsidR="007479B4">
        <w:t>[insert amount]</w:t>
      </w:r>
      <w:r w:rsidRPr="00CC5CE5">
        <w:t xml:space="preserve"> per calendar month</w:t>
      </w:r>
      <w:r w:rsidR="00F47210" w:rsidRPr="00CC5CE5">
        <w:t xml:space="preserve"> for the Term</w:t>
      </w:r>
      <w:r w:rsidR="00E05A56" w:rsidRPr="00CC5CE5">
        <w:t xml:space="preserve"> (the “</w:t>
      </w:r>
      <w:r w:rsidR="00D5137C" w:rsidRPr="00CC5CE5">
        <w:rPr>
          <w:b/>
        </w:rPr>
        <w:t xml:space="preserve">Consultancy </w:t>
      </w:r>
      <w:r w:rsidR="00E05A56" w:rsidRPr="00CC5CE5">
        <w:rPr>
          <w:b/>
        </w:rPr>
        <w:t>Fee</w:t>
      </w:r>
      <w:r w:rsidR="00E05A56" w:rsidRPr="00CC5CE5">
        <w:t>”)</w:t>
      </w:r>
      <w:r w:rsidRPr="00CC5CE5">
        <w:t>.</w:t>
      </w:r>
      <w:r w:rsidR="00F47210" w:rsidRPr="00CC5CE5">
        <w:t xml:space="preserve">  </w:t>
      </w:r>
    </w:p>
    <w:p w:rsidR="00475832" w:rsidRPr="00CC5CE5" w:rsidRDefault="00475832" w:rsidP="002D48BD">
      <w:pPr>
        <w:pStyle w:val="ATC2"/>
      </w:pPr>
      <w:r w:rsidRPr="00CC5CE5">
        <w:t xml:space="preserve">The </w:t>
      </w:r>
      <w:r w:rsidR="00D5137C" w:rsidRPr="00CC5CE5">
        <w:t xml:space="preserve">Consultancy </w:t>
      </w:r>
      <w:r w:rsidRPr="00CC5CE5">
        <w:t xml:space="preserve">Fee shall be paid </w:t>
      </w:r>
      <w:r w:rsidR="00EA4FEF" w:rsidRPr="00CC5CE5">
        <w:t>[</w:t>
      </w:r>
      <w:r w:rsidRPr="00CC5CE5">
        <w:t>in arrears</w:t>
      </w:r>
      <w:r w:rsidR="00EA4FEF" w:rsidRPr="00CC5CE5">
        <w:t xml:space="preserve">] </w:t>
      </w:r>
      <w:r w:rsidRPr="00CC5CE5">
        <w:t xml:space="preserve">to a bank account nominated by </w:t>
      </w:r>
      <w:r w:rsidR="00CC5CE5">
        <w:t>Consultant</w:t>
      </w:r>
      <w:r w:rsidR="00AB51FD" w:rsidRPr="00CC5CE5">
        <w:t xml:space="preserve"> </w:t>
      </w:r>
      <w:r w:rsidR="00FF0BBC" w:rsidRPr="00CC5CE5">
        <w:t xml:space="preserve">in writing, from time to time, </w:t>
      </w:r>
      <w:r w:rsidR="00AB51FD" w:rsidRPr="00CC5CE5">
        <w:t>[within fourteen (14) local business days of the end of the calendar month to which the payment relates]</w:t>
      </w:r>
      <w:r w:rsidRPr="00CC5CE5">
        <w:t>.</w:t>
      </w:r>
    </w:p>
    <w:p w:rsidR="00D1548F" w:rsidRPr="00CC5CE5" w:rsidRDefault="00D1548F" w:rsidP="000C3321">
      <w:pPr>
        <w:pStyle w:val="ATC2"/>
      </w:pPr>
      <w:r w:rsidRPr="00CC5CE5">
        <w:rPr>
          <w:rFonts w:cs="Microsoft Sans Serif"/>
          <w:szCs w:val="20"/>
        </w:rPr>
        <w:t>The Consultancy Fees shall be inclusive of any and all expenses, charges, disbursements and taxes of any nature whatsoever of and relating to the Key Personnel and their performance of the Services hereunder.</w:t>
      </w:r>
    </w:p>
    <w:p w:rsidR="00734948" w:rsidRPr="00CC5CE5" w:rsidRDefault="00F257B1" w:rsidP="00FA1233">
      <w:pPr>
        <w:pStyle w:val="ATC1"/>
      </w:pPr>
      <w:r w:rsidRPr="00CC5CE5">
        <w:t>warranties,</w:t>
      </w:r>
      <w:r w:rsidR="003102C7" w:rsidRPr="00CC5CE5">
        <w:t xml:space="preserve"> </w:t>
      </w:r>
      <w:r w:rsidR="00734948" w:rsidRPr="00CC5CE5">
        <w:t>INDEMNITIES</w:t>
      </w:r>
      <w:r w:rsidRPr="00CC5CE5">
        <w:t xml:space="preserve"> and insurance</w:t>
      </w:r>
    </w:p>
    <w:p w:rsidR="000541BE" w:rsidRPr="00CC5CE5" w:rsidRDefault="00CC5CE5" w:rsidP="00734948">
      <w:pPr>
        <w:pStyle w:val="ATC2"/>
      </w:pPr>
      <w:r>
        <w:t>Consultant</w:t>
      </w:r>
      <w:r w:rsidR="003102C7" w:rsidRPr="00CC5CE5">
        <w:t xml:space="preserve"> warrants</w:t>
      </w:r>
      <w:r w:rsidR="000541BE" w:rsidRPr="00CC5CE5">
        <w:t xml:space="preserve"> to </w:t>
      </w:r>
      <w:r w:rsidR="0043178F">
        <w:t>Customer</w:t>
      </w:r>
      <w:r w:rsidR="000541BE" w:rsidRPr="00CC5CE5">
        <w:t xml:space="preserve"> that for the duration of the Term:</w:t>
      </w:r>
    </w:p>
    <w:p w:rsidR="003102C7" w:rsidRPr="00CC5CE5" w:rsidRDefault="00CC5CE5" w:rsidP="000541BE">
      <w:pPr>
        <w:pStyle w:val="ATC3"/>
      </w:pPr>
      <w:r>
        <w:t>Consultant</w:t>
      </w:r>
      <w:r w:rsidR="003102C7" w:rsidRPr="00CC5CE5">
        <w:t xml:space="preserve"> </w:t>
      </w:r>
      <w:r w:rsidR="000541BE" w:rsidRPr="00CC5CE5">
        <w:t>is</w:t>
      </w:r>
      <w:r w:rsidR="003102C7" w:rsidRPr="00CC5CE5">
        <w:t xml:space="preserve"> appropriately licensed</w:t>
      </w:r>
      <w:r w:rsidR="00BB6AB5" w:rsidRPr="00CC5CE5">
        <w:t>, and has all necessary approvals, permissions and consents required,</w:t>
      </w:r>
      <w:r w:rsidR="003102C7" w:rsidRPr="00CC5CE5">
        <w:t xml:space="preserve"> to undertake the</w:t>
      </w:r>
      <w:r w:rsidR="00BB6AB5" w:rsidRPr="00CC5CE5">
        <w:t xml:space="preserve"> Services</w:t>
      </w:r>
      <w:r w:rsidR="000541BE" w:rsidRPr="00CC5CE5">
        <w:t>;</w:t>
      </w:r>
    </w:p>
    <w:p w:rsidR="000541BE" w:rsidRPr="00CC5CE5" w:rsidRDefault="00CC5CE5" w:rsidP="000541BE">
      <w:pPr>
        <w:pStyle w:val="ATC3"/>
      </w:pPr>
      <w:r>
        <w:t>Consultant</w:t>
      </w:r>
      <w:r w:rsidR="000541BE" w:rsidRPr="00CC5CE5">
        <w:t xml:space="preserve"> is under no contractual, legal or other restriction or obligation which is inconsistent with the execution of this agreement or the performance of </w:t>
      </w:r>
      <w:r>
        <w:t>Consultant</w:t>
      </w:r>
      <w:r w:rsidR="000541BE" w:rsidRPr="00CC5CE5">
        <w:t>’s duties hereunder;</w:t>
      </w:r>
      <w:r w:rsidR="00BB6AB5" w:rsidRPr="00CC5CE5">
        <w:t xml:space="preserve"> and</w:t>
      </w:r>
    </w:p>
    <w:p w:rsidR="005269AC" w:rsidRPr="00CC5CE5" w:rsidRDefault="00CC5CE5" w:rsidP="00A448FB">
      <w:pPr>
        <w:pStyle w:val="ATC3"/>
      </w:pPr>
      <w:r>
        <w:t>Consultant</w:t>
      </w:r>
      <w:r w:rsidR="006112D2" w:rsidRPr="00CC5CE5">
        <w:t xml:space="preserve"> will not engage in any activity that would cause </w:t>
      </w:r>
      <w:r>
        <w:t>Consultant</w:t>
      </w:r>
      <w:r w:rsidR="006112D2" w:rsidRPr="00CC5CE5">
        <w:t xml:space="preserve"> to be in breach of </w:t>
      </w:r>
      <w:r w:rsidR="006C267A" w:rsidRPr="00CC5CE5">
        <w:t xml:space="preserve">any of </w:t>
      </w:r>
      <w:r w:rsidR="006112D2" w:rsidRPr="00CC5CE5">
        <w:t>its obligation</w:t>
      </w:r>
      <w:r w:rsidR="006C267A" w:rsidRPr="00CC5CE5">
        <w:t>s</w:t>
      </w:r>
      <w:r w:rsidR="006112D2" w:rsidRPr="00CC5CE5">
        <w:t xml:space="preserve"> to </w:t>
      </w:r>
      <w:r w:rsidR="0043178F">
        <w:t>Customer</w:t>
      </w:r>
      <w:r w:rsidR="006112D2" w:rsidRPr="00CC5CE5">
        <w:t xml:space="preserve"> under clause </w:t>
      </w:r>
      <w:r w:rsidR="00BB6AB5" w:rsidRPr="00CC5CE5">
        <w:t>4.1 above.</w:t>
      </w:r>
    </w:p>
    <w:p w:rsidR="001B6FB3" w:rsidRPr="00CC5CE5" w:rsidRDefault="00CC5CE5" w:rsidP="00734948">
      <w:pPr>
        <w:pStyle w:val="ATC2"/>
      </w:pPr>
      <w:r>
        <w:t>Consultant</w:t>
      </w:r>
      <w:r w:rsidR="005E2193" w:rsidRPr="00CC5CE5">
        <w:t xml:space="preserve"> shall indemnify</w:t>
      </w:r>
      <w:r w:rsidR="00451AE9" w:rsidRPr="00CC5CE5">
        <w:t xml:space="preserve"> and hold harmless </w:t>
      </w:r>
      <w:r w:rsidR="0043178F">
        <w:t>Customer</w:t>
      </w:r>
      <w:r w:rsidR="00451AE9" w:rsidRPr="00CC5CE5">
        <w:t xml:space="preserve"> </w:t>
      </w:r>
      <w:r w:rsidR="007732E7" w:rsidRPr="00CC5CE5">
        <w:t>and its directors, officers, employees and agents</w:t>
      </w:r>
      <w:r w:rsidR="00451AE9" w:rsidRPr="00CC5CE5">
        <w:t xml:space="preserve"> (each a “</w:t>
      </w:r>
      <w:r w:rsidR="0043178F">
        <w:rPr>
          <w:b/>
        </w:rPr>
        <w:t>Customer</w:t>
      </w:r>
      <w:r w:rsidR="00451AE9" w:rsidRPr="00CC5CE5">
        <w:rPr>
          <w:b/>
        </w:rPr>
        <w:t xml:space="preserve"> Indemnified Party</w:t>
      </w:r>
      <w:r w:rsidR="00451AE9" w:rsidRPr="00CC5CE5">
        <w:t>”)</w:t>
      </w:r>
      <w:r w:rsidR="005E2193" w:rsidRPr="00CC5CE5">
        <w:t xml:space="preserve"> </w:t>
      </w:r>
      <w:r w:rsidR="007732E7" w:rsidRPr="00CC5CE5">
        <w:t>against any and all</w:t>
      </w:r>
      <w:r w:rsidR="00E4392F" w:rsidRPr="00CC5CE5">
        <w:t xml:space="preserve"> loss,</w:t>
      </w:r>
      <w:r w:rsidR="00594F3C" w:rsidRPr="00CC5CE5">
        <w:t xml:space="preserve"> liability,</w:t>
      </w:r>
      <w:r w:rsidR="00E4392F" w:rsidRPr="00CC5CE5">
        <w:t xml:space="preserve"> </w:t>
      </w:r>
      <w:r w:rsidR="00594F3C" w:rsidRPr="00CC5CE5">
        <w:t>cost</w:t>
      </w:r>
      <w:r w:rsidR="007732E7" w:rsidRPr="00CC5CE5">
        <w:t xml:space="preserve">, </w:t>
      </w:r>
      <w:r w:rsidR="00E4392F" w:rsidRPr="00CC5CE5">
        <w:t>claim</w:t>
      </w:r>
      <w:r w:rsidR="00594F3C" w:rsidRPr="00CC5CE5">
        <w:t xml:space="preserve"> or expense</w:t>
      </w:r>
      <w:r w:rsidR="007732E7" w:rsidRPr="00CC5CE5">
        <w:t xml:space="preserve"> including </w:t>
      </w:r>
      <w:r w:rsidR="00597DF2" w:rsidRPr="00CC5CE5">
        <w:t>reasonable legal fees</w:t>
      </w:r>
      <w:r w:rsidR="007732E7" w:rsidRPr="00CC5CE5">
        <w:t xml:space="preserve"> </w:t>
      </w:r>
      <w:r w:rsidR="00674495" w:rsidRPr="00CC5CE5">
        <w:t xml:space="preserve">which any </w:t>
      </w:r>
      <w:r w:rsidR="0043178F">
        <w:t>Customer</w:t>
      </w:r>
      <w:r w:rsidR="00674495" w:rsidRPr="00CC5CE5">
        <w:t xml:space="preserve"> Indemnified Party may incur as a result of</w:t>
      </w:r>
      <w:r w:rsidR="001B6FB3" w:rsidRPr="00CC5CE5">
        <w:t>:</w:t>
      </w:r>
    </w:p>
    <w:p w:rsidR="001B6FB3" w:rsidRPr="00CC5CE5" w:rsidRDefault="001B6FB3" w:rsidP="001B6FB3">
      <w:pPr>
        <w:pStyle w:val="ATC3"/>
      </w:pPr>
      <w:r w:rsidRPr="00CC5CE5">
        <w:t xml:space="preserve">the provision of the Services by </w:t>
      </w:r>
      <w:r w:rsidR="00CC5CE5">
        <w:t>Consultant</w:t>
      </w:r>
      <w:r w:rsidR="00EE1585" w:rsidRPr="00CC5CE5">
        <w:t xml:space="preserve"> and the Key Personnel</w:t>
      </w:r>
      <w:r w:rsidRPr="00CC5CE5">
        <w:t>; or</w:t>
      </w:r>
    </w:p>
    <w:p w:rsidR="00734948" w:rsidRPr="00CC5CE5" w:rsidRDefault="00CC5CE5" w:rsidP="001B6FB3">
      <w:pPr>
        <w:pStyle w:val="ATC3"/>
      </w:pPr>
      <w:r>
        <w:t>Consultant</w:t>
      </w:r>
      <w:r w:rsidR="001B6FB3" w:rsidRPr="00CC5CE5">
        <w:t>’s breach</w:t>
      </w:r>
      <w:r w:rsidR="00674495" w:rsidRPr="00CC5CE5">
        <w:t xml:space="preserve"> of </w:t>
      </w:r>
      <w:r w:rsidR="00D57E84" w:rsidRPr="00CC5CE5">
        <w:t>any provision of this agreement</w:t>
      </w:r>
      <w:r w:rsidR="00674495" w:rsidRPr="00CC5CE5">
        <w:t xml:space="preserve"> including, but not limited to, any breach of the warranties provided</w:t>
      </w:r>
      <w:r w:rsidR="0024252A" w:rsidRPr="00CC5CE5">
        <w:t xml:space="preserve"> by </w:t>
      </w:r>
      <w:r>
        <w:t>Consultant</w:t>
      </w:r>
      <w:r w:rsidR="0024252A" w:rsidRPr="00CC5CE5">
        <w:t xml:space="preserve"> pursuant to</w:t>
      </w:r>
      <w:r w:rsidR="00674495" w:rsidRPr="00CC5CE5">
        <w:t xml:space="preserve"> clause 3.1 (Key Personnel) and </w:t>
      </w:r>
      <w:r w:rsidR="005269AC" w:rsidRPr="00CC5CE5">
        <w:t>this clause 6</w:t>
      </w:r>
      <w:r w:rsidR="00674495" w:rsidRPr="00CC5CE5">
        <w:t xml:space="preserve">.  </w:t>
      </w:r>
      <w:r w:rsidR="005E2193" w:rsidRPr="00CC5CE5">
        <w:t xml:space="preserve"> </w:t>
      </w:r>
    </w:p>
    <w:p w:rsidR="00594F3C" w:rsidRPr="00CC5CE5" w:rsidRDefault="00CC5CE5" w:rsidP="00734948">
      <w:pPr>
        <w:pStyle w:val="ATC2"/>
      </w:pPr>
      <w:r>
        <w:t>Consultant</w:t>
      </w:r>
      <w:r w:rsidR="00F257B1" w:rsidRPr="00CC5CE5">
        <w:t xml:space="preserve"> shall take</w:t>
      </w:r>
      <w:r w:rsidR="00B147AE" w:rsidRPr="00CC5CE5">
        <w:t>,</w:t>
      </w:r>
      <w:r w:rsidR="00F257B1" w:rsidRPr="00CC5CE5">
        <w:t xml:space="preserve"> out and maintain for the Term</w:t>
      </w:r>
      <w:r w:rsidR="00B147AE" w:rsidRPr="00CC5CE5">
        <w:t>,</w:t>
      </w:r>
      <w:r w:rsidR="00F257B1" w:rsidRPr="00CC5CE5">
        <w:t xml:space="preserve"> full and comprehensive insurance policies for fraud, wilful default, negligence employers’ liability and public liability in respect of the provision of the Services to </w:t>
      </w:r>
      <w:r w:rsidR="0043178F">
        <w:t>Customer</w:t>
      </w:r>
      <w:r w:rsidR="00F257B1" w:rsidRPr="00CC5CE5">
        <w:t xml:space="preserve"> under this agreement at a level of cover and on terms reasonably acceptable to </w:t>
      </w:r>
      <w:r w:rsidR="0043178F">
        <w:t>Customer</w:t>
      </w:r>
      <w:r w:rsidR="00F257B1" w:rsidRPr="00CC5CE5">
        <w:t xml:space="preserve"> and shall supply to </w:t>
      </w:r>
      <w:r w:rsidR="0043178F">
        <w:t>Customer</w:t>
      </w:r>
      <w:r w:rsidR="00F257B1" w:rsidRPr="00CC5CE5">
        <w:t xml:space="preserve"> on request copies of such insurance policies and evidence that premiums on them have been paid.</w:t>
      </w:r>
    </w:p>
    <w:p w:rsidR="002C113C" w:rsidRPr="00CC5CE5" w:rsidRDefault="002C113C" w:rsidP="00FA1233">
      <w:pPr>
        <w:pStyle w:val="ATC1"/>
      </w:pPr>
      <w:r w:rsidRPr="00CC5CE5">
        <w:t>EXCLUSIVITY</w:t>
      </w:r>
    </w:p>
    <w:p w:rsidR="00350554" w:rsidRPr="00CC5CE5" w:rsidRDefault="00CC5CE5" w:rsidP="00350554">
      <w:pPr>
        <w:pStyle w:val="ATC2"/>
        <w:rPr>
          <w:szCs w:val="22"/>
        </w:rPr>
      </w:pPr>
      <w:r>
        <w:rPr>
          <w:rFonts w:eastAsia="PMingLiU"/>
          <w:lang w:eastAsia="zh-TW"/>
        </w:rPr>
        <w:t>Consultant</w:t>
      </w:r>
      <w:r w:rsidR="00350554" w:rsidRPr="00CC5CE5">
        <w:rPr>
          <w:rFonts w:eastAsia="PMingLiU"/>
          <w:lang w:eastAsia="zh-TW"/>
        </w:rPr>
        <w:t xml:space="preserve"> </w:t>
      </w:r>
      <w:r w:rsidR="00350554" w:rsidRPr="00CC5CE5">
        <w:t xml:space="preserve">hereby agree and undertakes that during the term of this Agreement and for another two (2) year from the date of termination or </w:t>
      </w:r>
      <w:r w:rsidR="00091FFC" w:rsidRPr="00CC5CE5">
        <w:t>expirty</w:t>
      </w:r>
      <w:r w:rsidR="00350554" w:rsidRPr="00CC5CE5">
        <w:t xml:space="preserve"> of this Agreement</w:t>
      </w:r>
      <w:r w:rsidR="00350554" w:rsidRPr="00CC5CE5">
        <w:rPr>
          <w:rFonts w:eastAsia="Batang"/>
        </w:rPr>
        <w:t xml:space="preserve">, it shall not, directly or indirectly, </w:t>
      </w:r>
      <w:r w:rsidR="00350554" w:rsidRPr="00CC5CE5">
        <w:t>including through any Affiliate, as a consultant, partner, shareholder or in any other capacity, provide</w:t>
      </w:r>
      <w:r w:rsidR="00350554" w:rsidRPr="00CC5CE5">
        <w:rPr>
          <w:rFonts w:eastAsia="Batang"/>
        </w:rPr>
        <w:t xml:space="preserve"> or have an interest in any entity that provides services that are identical or similar to the Services to any third parties, without obtaining the prior written consent of </w:t>
      </w:r>
      <w:r w:rsidR="0043178F">
        <w:rPr>
          <w:rFonts w:eastAsia="Batang"/>
        </w:rPr>
        <w:t>Customer</w:t>
      </w:r>
      <w:r w:rsidR="00350554" w:rsidRPr="00CC5CE5">
        <w:rPr>
          <w:rFonts w:eastAsia="Batang"/>
        </w:rPr>
        <w:t xml:space="preserve">. </w:t>
      </w:r>
      <w:r w:rsidR="00350554" w:rsidRPr="00CC5CE5">
        <w:t xml:space="preserve"> </w:t>
      </w:r>
    </w:p>
    <w:p w:rsidR="00350554" w:rsidRPr="00CC5CE5" w:rsidRDefault="00350554" w:rsidP="00350554">
      <w:pPr>
        <w:pStyle w:val="ATC2"/>
      </w:pPr>
      <w:r w:rsidRPr="00CC5CE5">
        <w:t xml:space="preserve">Provided that while the restrictions in this clause </w:t>
      </w:r>
      <w:r w:rsidR="00AC6B52" w:rsidRPr="00CC5CE5">
        <w:t>7</w:t>
      </w:r>
      <w:r w:rsidRPr="00CC5CE5">
        <w:t xml:space="preserve"> are considered to be reasonable in all the circumstances, it is agreed between the Parties that if any one or more of such restrictions shall either taken by itself or themselves together be adjudged to go beyond what is reasonable in all the circumstances for the protection of </w:t>
      </w:r>
      <w:r w:rsidR="0043178F">
        <w:t>Customer</w:t>
      </w:r>
      <w:r w:rsidRPr="00CC5CE5">
        <w:t>’s legitimate interests, but would be adjudged reasonable if any particular restriction or restrictions were deleted or if any part or parts of the wording thereof were deleted, restricted or limited in a particular manner then the restrictions shall apply with such deletions, restrictions or limitations, as the case may be.</w:t>
      </w:r>
    </w:p>
    <w:p w:rsidR="00A448FB" w:rsidRPr="00CC5CE5" w:rsidRDefault="00A448FB" w:rsidP="00FA1233">
      <w:pPr>
        <w:pStyle w:val="ATC1"/>
      </w:pPr>
      <w:bookmarkStart w:id="13" w:name="OLE_LINK2"/>
      <w:r w:rsidRPr="00CC5CE5">
        <w:t>CONFIDENTIALITY</w:t>
      </w:r>
    </w:p>
    <w:p w:rsidR="00A448FB" w:rsidRPr="00CC5CE5" w:rsidRDefault="00CC5CE5" w:rsidP="00A448FB">
      <w:pPr>
        <w:pStyle w:val="ATC2"/>
      </w:pPr>
      <w:r>
        <w:t>Consultant</w:t>
      </w:r>
      <w:r w:rsidR="00BB61C8" w:rsidRPr="00CC5CE5">
        <w:t xml:space="preserve"> acknowledges that in the ordinary course of performing the Services pursuant to this agreement they may be exposed to information about </w:t>
      </w:r>
      <w:r w:rsidR="0043178F">
        <w:t>Customer</w:t>
      </w:r>
      <w:r w:rsidR="00BB61C8" w:rsidRPr="00CC5CE5">
        <w:t xml:space="preserve">’s business which is confidential or is commercially sensitive and which may not be available to others engaged in a similar business to that of </w:t>
      </w:r>
      <w:r w:rsidR="0043178F">
        <w:t>Customer</w:t>
      </w:r>
      <w:r w:rsidR="00BB61C8" w:rsidRPr="00CC5CE5">
        <w:t xml:space="preserve"> or to the general public.</w:t>
      </w:r>
    </w:p>
    <w:p w:rsidR="00BB61C8" w:rsidRPr="00CC5CE5" w:rsidRDefault="00CC5CE5" w:rsidP="00A448FB">
      <w:pPr>
        <w:pStyle w:val="ATC2"/>
      </w:pPr>
      <w:r>
        <w:t>Consultant</w:t>
      </w:r>
      <w:r w:rsidR="00BB61C8" w:rsidRPr="00CC5CE5">
        <w:t xml:space="preserve"> shall keep secret and shall not at any time either during this agreement or after its termination, for whatever reason, use, communicate or disclose to any person any secret or confidential information concerning the business, finances or organi</w:t>
      </w:r>
      <w:r w:rsidR="00592851" w:rsidRPr="00CC5CE5">
        <w:t>z</w:t>
      </w:r>
      <w:r w:rsidR="00BB61C8" w:rsidRPr="00CC5CE5">
        <w:t xml:space="preserve">ation of </w:t>
      </w:r>
      <w:r w:rsidR="0043178F">
        <w:t>Customer</w:t>
      </w:r>
      <w:r w:rsidR="00BB61C8" w:rsidRPr="00CC5CE5">
        <w:t xml:space="preserve"> and shall use its best </w:t>
      </w:r>
      <w:r w:rsidR="0070360A" w:rsidRPr="00CC5CE5">
        <w:t>endeavours</w:t>
      </w:r>
      <w:r w:rsidR="00BB61C8" w:rsidRPr="00CC5CE5">
        <w:t xml:space="preserve"> to prevent the publication or disclosure of such information.</w:t>
      </w:r>
    </w:p>
    <w:p w:rsidR="00BB61C8" w:rsidRPr="00CC5CE5" w:rsidRDefault="00BB61C8" w:rsidP="00A448FB">
      <w:pPr>
        <w:pStyle w:val="ATC2"/>
      </w:pPr>
      <w:r w:rsidRPr="00CC5CE5">
        <w:t>The restrictions contained in this clause shall not apply to:</w:t>
      </w:r>
    </w:p>
    <w:p w:rsidR="00BB61C8" w:rsidRPr="00CC5CE5" w:rsidRDefault="00BB61C8" w:rsidP="00BB61C8">
      <w:pPr>
        <w:pStyle w:val="ATC3"/>
      </w:pPr>
      <w:r w:rsidRPr="00CC5CE5">
        <w:t xml:space="preserve">any disclosure authorized by </w:t>
      </w:r>
      <w:r w:rsidR="0043178F">
        <w:t>Customer</w:t>
      </w:r>
      <w:r w:rsidRPr="00CC5CE5">
        <w:t xml:space="preserve"> or reasonably required in the ordinary and proper course of the implementation of this agreement;</w:t>
      </w:r>
    </w:p>
    <w:p w:rsidR="00BB61C8" w:rsidRPr="00CC5CE5" w:rsidRDefault="00BB61C8" w:rsidP="00BB61C8">
      <w:pPr>
        <w:pStyle w:val="ATC3"/>
      </w:pPr>
      <w:r w:rsidRPr="00CC5CE5">
        <w:t>any disclosure that is required by a court of competent jurisdiction or an appropriate regulatory authority;</w:t>
      </w:r>
    </w:p>
    <w:p w:rsidR="00BB61C8" w:rsidRPr="00CC5CE5" w:rsidRDefault="00BB61C8" w:rsidP="00141739">
      <w:pPr>
        <w:pStyle w:val="ATC3"/>
      </w:pPr>
      <w:r w:rsidRPr="00CC5CE5">
        <w:t xml:space="preserve">any information which </w:t>
      </w:r>
      <w:r w:rsidR="00CC5CE5">
        <w:t>Consultant</w:t>
      </w:r>
      <w:r w:rsidRPr="00CC5CE5">
        <w:t xml:space="preserve"> can demonstrate was known to </w:t>
      </w:r>
      <w:r w:rsidR="00CC5CE5">
        <w:t>Consultant</w:t>
      </w:r>
      <w:r w:rsidRPr="00CC5CE5">
        <w:t xml:space="preserve"> prior to the commencement of this agreement or is in the public domain otherwise than as a result of a breach of clause </w:t>
      </w:r>
      <w:r w:rsidR="00AC6B52" w:rsidRPr="00CC5CE5">
        <w:t>8</w:t>
      </w:r>
      <w:r w:rsidRPr="00CC5CE5">
        <w:t>.2 above.</w:t>
      </w:r>
    </w:p>
    <w:bookmarkEnd w:id="13"/>
    <w:p w:rsidR="00E327B6" w:rsidRPr="00CC5CE5" w:rsidRDefault="00E327B6" w:rsidP="00FA1233">
      <w:pPr>
        <w:pStyle w:val="ATC1"/>
      </w:pPr>
      <w:r w:rsidRPr="00CC5CE5">
        <w:t>Intellectual property</w:t>
      </w:r>
    </w:p>
    <w:p w:rsidR="00E327B6" w:rsidRPr="00CC5CE5" w:rsidRDefault="00CC5CE5" w:rsidP="00E327B6">
      <w:pPr>
        <w:pStyle w:val="ATC2"/>
        <w:rPr>
          <w:rFonts w:cs="Microsoft Sans Serif"/>
          <w:szCs w:val="20"/>
        </w:rPr>
      </w:pPr>
      <w:r>
        <w:rPr>
          <w:rFonts w:cs="Microsoft Sans Serif"/>
          <w:szCs w:val="20"/>
        </w:rPr>
        <w:t>Consultant</w:t>
      </w:r>
      <w:r w:rsidR="00E327B6" w:rsidRPr="00CC5CE5">
        <w:rPr>
          <w:rFonts w:cs="Microsoft Sans Serif"/>
          <w:szCs w:val="20"/>
        </w:rPr>
        <w:t xml:space="preserve"> acknowledges that in the course of providing the Services, </w:t>
      </w:r>
      <w:r>
        <w:rPr>
          <w:rFonts w:cs="Microsoft Sans Serif"/>
          <w:szCs w:val="20"/>
        </w:rPr>
        <w:t>Consultant</w:t>
      </w:r>
      <w:r w:rsidR="00E327B6" w:rsidRPr="00CC5CE5">
        <w:rPr>
          <w:rFonts w:cs="Microsoft Sans Serif"/>
          <w:szCs w:val="20"/>
        </w:rPr>
        <w:t xml:space="preserve"> may use products, materials and methodologies proprietary to and containing Intellectual Property Rights of </w:t>
      </w:r>
      <w:r w:rsidR="0043178F">
        <w:rPr>
          <w:rFonts w:cs="Microsoft Sans Serif"/>
          <w:szCs w:val="20"/>
        </w:rPr>
        <w:t>Customer</w:t>
      </w:r>
      <w:r w:rsidR="00E327B6" w:rsidRPr="00CC5CE5">
        <w:rPr>
          <w:rFonts w:cs="Microsoft Sans Serif"/>
          <w:szCs w:val="20"/>
        </w:rPr>
        <w:t xml:space="preserve">. </w:t>
      </w:r>
      <w:r>
        <w:rPr>
          <w:rFonts w:cs="Microsoft Sans Serif"/>
          <w:szCs w:val="20"/>
        </w:rPr>
        <w:t>Consultant</w:t>
      </w:r>
      <w:r w:rsidR="00E327B6" w:rsidRPr="00CC5CE5">
        <w:rPr>
          <w:rFonts w:cs="Microsoft Sans Serif"/>
          <w:szCs w:val="20"/>
        </w:rPr>
        <w:t xml:space="preserve"> agrees that it shall not acquire any rights in those proprietary products, materials methodologies and Intellectual Property Rights whether under this Agreement or otherwise.</w:t>
      </w:r>
    </w:p>
    <w:p w:rsidR="00E327B6" w:rsidRPr="00CC5CE5" w:rsidRDefault="00E327B6" w:rsidP="00E327B6">
      <w:pPr>
        <w:pStyle w:val="ATC2"/>
        <w:rPr>
          <w:rFonts w:cs="Microsoft Sans Serif"/>
          <w:szCs w:val="20"/>
        </w:rPr>
      </w:pPr>
      <w:r w:rsidRPr="00CC5CE5">
        <w:rPr>
          <w:rFonts w:cs="Microsoft Sans Serif"/>
          <w:szCs w:val="20"/>
        </w:rPr>
        <w:t xml:space="preserve">All Intellectual Property Rights </w:t>
      </w:r>
      <w:r w:rsidR="002E6E1D" w:rsidRPr="00CC5CE5">
        <w:rPr>
          <w:rFonts w:cs="Microsoft Sans Serif"/>
          <w:szCs w:val="20"/>
        </w:rPr>
        <w:t>which materialise pursuant to this Agreement</w:t>
      </w:r>
      <w:r w:rsidRPr="00CC5CE5">
        <w:rPr>
          <w:rFonts w:cs="Microsoft Sans Serif"/>
          <w:szCs w:val="20"/>
        </w:rPr>
        <w:t xml:space="preserve">, shall belong exclusively to </w:t>
      </w:r>
      <w:r w:rsidR="0043178F">
        <w:rPr>
          <w:rFonts w:cs="Microsoft Sans Serif"/>
          <w:szCs w:val="20"/>
        </w:rPr>
        <w:t>Customer</w:t>
      </w:r>
      <w:r w:rsidRPr="00CC5CE5">
        <w:rPr>
          <w:rFonts w:cs="Microsoft Sans Serif"/>
          <w:szCs w:val="20"/>
        </w:rPr>
        <w:t xml:space="preserve"> (or such other Affiliate as </w:t>
      </w:r>
      <w:r w:rsidR="0043178F">
        <w:rPr>
          <w:rFonts w:cs="Microsoft Sans Serif"/>
          <w:szCs w:val="20"/>
        </w:rPr>
        <w:t>Customer</w:t>
      </w:r>
      <w:r w:rsidRPr="00CC5CE5">
        <w:rPr>
          <w:rFonts w:cs="Microsoft Sans Serif"/>
          <w:szCs w:val="20"/>
        </w:rPr>
        <w:t xml:space="preserve"> may direct) and shall vest in </w:t>
      </w:r>
      <w:r w:rsidR="0043178F">
        <w:rPr>
          <w:rFonts w:cs="Microsoft Sans Serif"/>
          <w:szCs w:val="20"/>
        </w:rPr>
        <w:t>Customer</w:t>
      </w:r>
      <w:r w:rsidRPr="00CC5CE5">
        <w:rPr>
          <w:rFonts w:cs="Microsoft Sans Serif"/>
          <w:szCs w:val="20"/>
        </w:rPr>
        <w:t xml:space="preserve"> (or such other Affiliate as </w:t>
      </w:r>
      <w:r w:rsidR="0043178F">
        <w:rPr>
          <w:rFonts w:cs="Microsoft Sans Serif"/>
          <w:szCs w:val="20"/>
        </w:rPr>
        <w:t>Customer</w:t>
      </w:r>
      <w:r w:rsidRPr="00CC5CE5">
        <w:rPr>
          <w:rFonts w:cs="Microsoft Sans Serif"/>
          <w:szCs w:val="20"/>
        </w:rPr>
        <w:t xml:space="preserve"> may direct) unconditionally and immediately on having been created and </w:t>
      </w:r>
      <w:r w:rsidR="00CC5CE5">
        <w:rPr>
          <w:rFonts w:cs="Microsoft Sans Serif"/>
          <w:szCs w:val="20"/>
        </w:rPr>
        <w:t>Consultant</w:t>
      </w:r>
      <w:r w:rsidRPr="00CC5CE5">
        <w:rPr>
          <w:rFonts w:cs="Microsoft Sans Serif"/>
          <w:szCs w:val="20"/>
        </w:rPr>
        <w:t xml:space="preserve"> shall at no cost to </w:t>
      </w:r>
      <w:r w:rsidR="0043178F">
        <w:rPr>
          <w:rFonts w:cs="Microsoft Sans Serif"/>
          <w:szCs w:val="20"/>
        </w:rPr>
        <w:t>Customer</w:t>
      </w:r>
      <w:r w:rsidRPr="00CC5CE5">
        <w:rPr>
          <w:rFonts w:cs="Microsoft Sans Serif"/>
          <w:szCs w:val="20"/>
        </w:rPr>
        <w:t xml:space="preserve"> or any of its Affiliates, take all steps and sign all documents necessary to formalise such vesting in </w:t>
      </w:r>
      <w:r w:rsidR="0043178F">
        <w:rPr>
          <w:rFonts w:cs="Microsoft Sans Serif"/>
          <w:szCs w:val="20"/>
        </w:rPr>
        <w:t>Customer</w:t>
      </w:r>
      <w:r w:rsidRPr="00CC5CE5">
        <w:rPr>
          <w:rFonts w:cs="Microsoft Sans Serif"/>
          <w:szCs w:val="20"/>
        </w:rPr>
        <w:t xml:space="preserve"> (or such person or entity as </w:t>
      </w:r>
      <w:r w:rsidR="0043178F">
        <w:rPr>
          <w:rFonts w:cs="Microsoft Sans Serif"/>
          <w:szCs w:val="20"/>
        </w:rPr>
        <w:t>Customer</w:t>
      </w:r>
      <w:r w:rsidRPr="00CC5CE5">
        <w:rPr>
          <w:rFonts w:cs="Microsoft Sans Serif"/>
          <w:szCs w:val="20"/>
        </w:rPr>
        <w:t xml:space="preserve"> shall direct) or otherwise register such Intellectual Property Rights in the name of </w:t>
      </w:r>
      <w:r w:rsidR="0043178F">
        <w:rPr>
          <w:rFonts w:cs="Microsoft Sans Serif"/>
          <w:szCs w:val="20"/>
        </w:rPr>
        <w:t>Customer</w:t>
      </w:r>
      <w:r w:rsidRPr="00CC5CE5">
        <w:rPr>
          <w:rFonts w:cs="Microsoft Sans Serif"/>
          <w:szCs w:val="20"/>
        </w:rPr>
        <w:t xml:space="preserve"> or any person or entity designated by </w:t>
      </w:r>
      <w:r w:rsidR="0043178F">
        <w:rPr>
          <w:rFonts w:cs="Microsoft Sans Serif"/>
          <w:szCs w:val="20"/>
        </w:rPr>
        <w:t>Customer</w:t>
      </w:r>
      <w:r w:rsidRPr="00CC5CE5">
        <w:rPr>
          <w:rFonts w:cs="Microsoft Sans Serif"/>
          <w:szCs w:val="20"/>
        </w:rPr>
        <w:t>.</w:t>
      </w:r>
      <w:r w:rsidR="005F6D18" w:rsidRPr="00CC5CE5">
        <w:rPr>
          <w:rFonts w:cs="Microsoft Sans Serif"/>
          <w:szCs w:val="20"/>
        </w:rPr>
        <w:t xml:space="preserve">  For purposes of this clause 9, </w:t>
      </w:r>
      <w:r w:rsidR="005F6D18" w:rsidRPr="00CC5CE5">
        <w:rPr>
          <w:rFonts w:cs="Microsoft Sans Serif"/>
          <w:b/>
          <w:szCs w:val="20"/>
        </w:rPr>
        <w:t>Intellectual Property Rights</w:t>
      </w:r>
      <w:r w:rsidR="005F6D18" w:rsidRPr="00CC5CE5">
        <w:rPr>
          <w:rFonts w:cs="Microsoft Sans Serif"/>
          <w:szCs w:val="20"/>
        </w:rPr>
        <w:t xml:space="preserve"> shall means (i) copyright, patents, database rights and rights in trade marks, designs, know-how and confidential information (whether registered or unregistered); (ii) applications for registration, and the right to apply for registration, for any of these rights; and (iii) all other intellectual property rights and equivalent or similar forms of protection</w:t>
      </w:r>
      <w:r w:rsidR="00B21101" w:rsidRPr="00CC5CE5">
        <w:rPr>
          <w:rFonts w:cs="Microsoft Sans Serif"/>
          <w:szCs w:val="20"/>
        </w:rPr>
        <w:t xml:space="preserve"> existing anywhere in the world.</w:t>
      </w:r>
    </w:p>
    <w:p w:rsidR="00E327B6" w:rsidRPr="00CC5CE5" w:rsidRDefault="00CC5CE5" w:rsidP="00E327B6">
      <w:pPr>
        <w:pStyle w:val="ATC2"/>
        <w:rPr>
          <w:rFonts w:cs="Microsoft Sans Serif"/>
          <w:szCs w:val="20"/>
        </w:rPr>
      </w:pPr>
      <w:r>
        <w:rPr>
          <w:rFonts w:cs="Microsoft Sans Serif"/>
          <w:szCs w:val="20"/>
        </w:rPr>
        <w:t>Consultant</w:t>
      </w:r>
      <w:r w:rsidR="00E327B6" w:rsidRPr="00CC5CE5">
        <w:rPr>
          <w:rFonts w:cs="Microsoft Sans Serif"/>
          <w:szCs w:val="20"/>
        </w:rPr>
        <w:t xml:space="preserve"> represents, warrants and undertakes that </w:t>
      </w:r>
      <w:r w:rsidR="00B21101" w:rsidRPr="00CC5CE5">
        <w:rPr>
          <w:rFonts w:cs="Microsoft Sans Serif"/>
          <w:szCs w:val="20"/>
        </w:rPr>
        <w:t xml:space="preserve">any materials supplied by </w:t>
      </w:r>
      <w:r>
        <w:rPr>
          <w:rFonts w:cs="Microsoft Sans Serif"/>
          <w:szCs w:val="20"/>
        </w:rPr>
        <w:t>Consultant</w:t>
      </w:r>
      <w:r w:rsidR="00B21101" w:rsidRPr="00CC5CE5">
        <w:rPr>
          <w:rFonts w:cs="Microsoft Sans Serif"/>
          <w:szCs w:val="20"/>
        </w:rPr>
        <w:t xml:space="preserve"> to </w:t>
      </w:r>
      <w:r w:rsidR="0043178F">
        <w:rPr>
          <w:rFonts w:cs="Microsoft Sans Serif"/>
          <w:szCs w:val="20"/>
        </w:rPr>
        <w:t>Customer</w:t>
      </w:r>
      <w:r w:rsidR="00B21101" w:rsidRPr="00CC5CE5">
        <w:rPr>
          <w:rFonts w:cs="Microsoft Sans Serif"/>
          <w:szCs w:val="20"/>
        </w:rPr>
        <w:t xml:space="preserve"> pursuant to the performance of the Services hereunder</w:t>
      </w:r>
      <w:r w:rsidR="00E327B6" w:rsidRPr="00CC5CE5">
        <w:rPr>
          <w:rFonts w:cs="Microsoft Sans Serif"/>
          <w:szCs w:val="20"/>
        </w:rPr>
        <w:t xml:space="preserve"> will be, so far as they do not comprise material originating from </w:t>
      </w:r>
      <w:r w:rsidR="0043178F">
        <w:rPr>
          <w:rFonts w:cs="Microsoft Sans Serif"/>
          <w:szCs w:val="20"/>
        </w:rPr>
        <w:t>Customer</w:t>
      </w:r>
      <w:r w:rsidR="00E327B6" w:rsidRPr="00CC5CE5">
        <w:rPr>
          <w:rFonts w:cs="Microsoft Sans Serif"/>
          <w:szCs w:val="20"/>
        </w:rPr>
        <w:t xml:space="preserve">, its employees, agents or subcontractors, original works of authorship and their use or possession by </w:t>
      </w:r>
      <w:r w:rsidR="0043178F">
        <w:rPr>
          <w:rFonts w:cs="Microsoft Sans Serif"/>
          <w:szCs w:val="20"/>
        </w:rPr>
        <w:t>Customer</w:t>
      </w:r>
      <w:r w:rsidR="00E327B6" w:rsidRPr="00CC5CE5">
        <w:rPr>
          <w:rFonts w:cs="Microsoft Sans Serif"/>
          <w:szCs w:val="20"/>
        </w:rPr>
        <w:t xml:space="preserve">, any of its Affiliates or </w:t>
      </w:r>
      <w:r>
        <w:rPr>
          <w:rFonts w:cs="Microsoft Sans Serif"/>
          <w:szCs w:val="20"/>
        </w:rPr>
        <w:t>Consultant</w:t>
      </w:r>
      <w:r w:rsidR="00E327B6" w:rsidRPr="00CC5CE5">
        <w:rPr>
          <w:rFonts w:cs="Microsoft Sans Serif"/>
          <w:szCs w:val="20"/>
        </w:rPr>
        <w:t xml:space="preserve"> will not subject </w:t>
      </w:r>
      <w:r w:rsidR="0043178F">
        <w:rPr>
          <w:rFonts w:cs="Microsoft Sans Serif"/>
          <w:szCs w:val="20"/>
        </w:rPr>
        <w:t>Customer</w:t>
      </w:r>
      <w:r w:rsidR="00E327B6" w:rsidRPr="00CC5CE5">
        <w:rPr>
          <w:rFonts w:cs="Microsoft Sans Serif"/>
          <w:szCs w:val="20"/>
        </w:rPr>
        <w:t xml:space="preserve">, any of its Affiliates or </w:t>
      </w:r>
      <w:r>
        <w:rPr>
          <w:rFonts w:cs="Microsoft Sans Serif"/>
          <w:szCs w:val="20"/>
        </w:rPr>
        <w:t>Consultant</w:t>
      </w:r>
      <w:r w:rsidR="00E327B6" w:rsidRPr="00CC5CE5">
        <w:rPr>
          <w:rFonts w:cs="Microsoft Sans Serif"/>
          <w:szCs w:val="20"/>
        </w:rPr>
        <w:t xml:space="preserve"> to any claim for infringement of any Intellectual Property Rights of any third party.</w:t>
      </w:r>
    </w:p>
    <w:p w:rsidR="008116B2" w:rsidRPr="00CC5CE5" w:rsidRDefault="008116B2" w:rsidP="00FA1233">
      <w:pPr>
        <w:pStyle w:val="ATC1"/>
      </w:pPr>
      <w:r w:rsidRPr="00CC5CE5">
        <w:t>TERMINATION</w:t>
      </w:r>
    </w:p>
    <w:p w:rsidR="00541655" w:rsidRPr="00CC5CE5" w:rsidRDefault="0043178F" w:rsidP="00781B96">
      <w:pPr>
        <w:pStyle w:val="ATC2"/>
      </w:pPr>
      <w:r>
        <w:t>Customer</w:t>
      </w:r>
      <w:r w:rsidR="00541655" w:rsidRPr="00CC5CE5">
        <w:t xml:space="preserve"> may terminate th</w:t>
      </w:r>
      <w:r w:rsidR="00D438CE" w:rsidRPr="00CC5CE5">
        <w:t xml:space="preserve">is agreement at any time, </w:t>
      </w:r>
      <w:r w:rsidR="00773561" w:rsidRPr="00CC5CE5">
        <w:t xml:space="preserve">with or without cause, </w:t>
      </w:r>
      <w:r w:rsidR="00D438CE" w:rsidRPr="00CC5CE5">
        <w:t xml:space="preserve">and without the need to obtain a court order, by giving </w:t>
      </w:r>
      <w:r w:rsidR="005269AC" w:rsidRPr="00CC5CE5">
        <w:t>thirty (30) days’</w:t>
      </w:r>
      <w:r w:rsidR="00D438CE" w:rsidRPr="00CC5CE5">
        <w:t xml:space="preserve"> written notice to </w:t>
      </w:r>
      <w:r w:rsidR="00CC5CE5">
        <w:t>Consultant</w:t>
      </w:r>
      <w:r w:rsidR="00D438CE" w:rsidRPr="00CC5CE5">
        <w:t>.</w:t>
      </w:r>
    </w:p>
    <w:p w:rsidR="00D438CE" w:rsidRPr="00CC5CE5" w:rsidRDefault="0043178F" w:rsidP="00781B96">
      <w:pPr>
        <w:pStyle w:val="ATC2"/>
      </w:pPr>
      <w:r>
        <w:t>Customer</w:t>
      </w:r>
      <w:r w:rsidR="003647B3" w:rsidRPr="00CC5CE5">
        <w:t xml:space="preserve"> may immediately terminate</w:t>
      </w:r>
      <w:r w:rsidR="00D438CE" w:rsidRPr="00CC5CE5">
        <w:t xml:space="preserve"> </w:t>
      </w:r>
      <w:r w:rsidR="003647B3" w:rsidRPr="00CC5CE5">
        <w:t xml:space="preserve">this agreement at any time, and without the need to obtain a court order, if any of the Key Personnel ceases to </w:t>
      </w:r>
      <w:r w:rsidR="005A0C52" w:rsidRPr="00CC5CE5">
        <w:t xml:space="preserve">be </w:t>
      </w:r>
      <w:r w:rsidR="00B0401C" w:rsidRPr="00CC5CE5">
        <w:t xml:space="preserve">involved in providing the Services or is no longer </w:t>
      </w:r>
      <w:r w:rsidR="005A0C52" w:rsidRPr="00CC5CE5">
        <w:t>employed by</w:t>
      </w:r>
      <w:r w:rsidR="003647B3" w:rsidRPr="00CC5CE5">
        <w:t xml:space="preserve"> </w:t>
      </w:r>
      <w:r w:rsidR="00CC5CE5">
        <w:t>Consultant</w:t>
      </w:r>
      <w:r w:rsidR="00B0401C" w:rsidRPr="00CC5CE5">
        <w:t>,</w:t>
      </w:r>
      <w:r w:rsidR="003647B3" w:rsidRPr="00CC5CE5">
        <w:t xml:space="preserve"> for any reason</w:t>
      </w:r>
      <w:r w:rsidR="00B0401C" w:rsidRPr="00CC5CE5">
        <w:t xml:space="preserve"> whatsoever</w:t>
      </w:r>
      <w:r w:rsidR="003647B3" w:rsidRPr="00CC5CE5">
        <w:t>.</w:t>
      </w:r>
    </w:p>
    <w:p w:rsidR="00D438CE" w:rsidRPr="00CC5CE5" w:rsidRDefault="009A6DFF" w:rsidP="00FA1233">
      <w:pPr>
        <w:pStyle w:val="ATC2"/>
      </w:pPr>
      <w:r w:rsidRPr="00CC5CE5">
        <w:t>Either party may terminate this agreement, without the need to obtain a court order, on the occurrence of</w:t>
      </w:r>
      <w:r w:rsidR="00114D3A" w:rsidRPr="00CC5CE5">
        <w:t xml:space="preserve"> either of</w:t>
      </w:r>
      <w:r w:rsidRPr="00CC5CE5">
        <w:t xml:space="preserve"> the following events:</w:t>
      </w:r>
    </w:p>
    <w:p w:rsidR="004D3F4F" w:rsidRPr="00CC5CE5" w:rsidRDefault="004D3F4F" w:rsidP="004D3F4F">
      <w:pPr>
        <w:pStyle w:val="ATC3"/>
      </w:pPr>
      <w:r w:rsidRPr="00CC5CE5">
        <w:t>where the other party is in breach of this agreement and, if the breach is capable of remedy, fails to remedy such breach within thirty (30) days of being required to do so by the non-defaulting party; or</w:t>
      </w:r>
    </w:p>
    <w:p w:rsidR="004D3F4F" w:rsidRPr="00CC5CE5" w:rsidRDefault="004D3F4F" w:rsidP="004D3F4F">
      <w:pPr>
        <w:pStyle w:val="ATC3"/>
      </w:pPr>
      <w:r w:rsidRPr="00CC5CE5">
        <w:t>upon a resolution passed for the administration, receivership, liquidation, winding-up or dissolution of the other party.</w:t>
      </w:r>
    </w:p>
    <w:p w:rsidR="0088529E" w:rsidRDefault="0088529E" w:rsidP="00FA1233">
      <w:pPr>
        <w:pStyle w:val="ATC2"/>
      </w:pPr>
      <w:r w:rsidRPr="00CC5CE5">
        <w:t xml:space="preserve">On </w:t>
      </w:r>
      <w:r w:rsidR="00F47E25" w:rsidRPr="00CC5CE5">
        <w:t xml:space="preserve">the </w:t>
      </w:r>
      <w:r w:rsidRPr="00CC5CE5">
        <w:t>termination</w:t>
      </w:r>
      <w:r w:rsidR="00EF4096" w:rsidRPr="00CC5CE5">
        <w:t xml:space="preserve"> of this agreement for any reason</w:t>
      </w:r>
      <w:r w:rsidRPr="00CC5CE5">
        <w:t xml:space="preserve">, </w:t>
      </w:r>
      <w:r w:rsidR="00CC5CE5">
        <w:t>Consultant</w:t>
      </w:r>
      <w:r w:rsidR="008C32E2" w:rsidRPr="00CC5CE5">
        <w:t xml:space="preserve"> and Key Personnel</w:t>
      </w:r>
      <w:r w:rsidRPr="00CC5CE5">
        <w:t xml:space="preserve"> </w:t>
      </w:r>
      <w:r w:rsidR="00EF4096" w:rsidRPr="00CC5CE5">
        <w:t xml:space="preserve">shall cooperate fully with </w:t>
      </w:r>
      <w:r w:rsidR="0043178F">
        <w:t>Customer</w:t>
      </w:r>
      <w:r w:rsidR="00EF4096" w:rsidRPr="00CC5CE5">
        <w:t xml:space="preserve"> and do all things necessary to facilitate </w:t>
      </w:r>
      <w:r w:rsidR="009A6DFF" w:rsidRPr="00CC5CE5">
        <w:t>an orderly</w:t>
      </w:r>
      <w:r w:rsidR="00EF4096" w:rsidRPr="00CC5CE5">
        <w:t xml:space="preserve"> transfer </w:t>
      </w:r>
      <w:r w:rsidR="001C1384" w:rsidRPr="00CC5CE5">
        <w:t xml:space="preserve">of </w:t>
      </w:r>
      <w:r w:rsidR="00C2518F" w:rsidRPr="00CC5CE5">
        <w:t>all documentation relating to the Services</w:t>
      </w:r>
      <w:r w:rsidR="00D074D0" w:rsidRPr="00CC5CE5">
        <w:t xml:space="preserve"> </w:t>
      </w:r>
      <w:r w:rsidR="001C1384" w:rsidRPr="00CC5CE5">
        <w:t xml:space="preserve">to </w:t>
      </w:r>
      <w:r w:rsidR="0043178F">
        <w:t>Customer</w:t>
      </w:r>
      <w:r w:rsidR="001C1384" w:rsidRPr="00CC5CE5">
        <w:t xml:space="preserve"> </w:t>
      </w:r>
      <w:r w:rsidR="006A4282" w:rsidRPr="00CC5CE5">
        <w:t>and/</w:t>
      </w:r>
      <w:r w:rsidR="001C1384" w:rsidRPr="00CC5CE5">
        <w:t>or to such other person or entity</w:t>
      </w:r>
      <w:r w:rsidR="008C32E2" w:rsidRPr="00CC5CE5">
        <w:t xml:space="preserve"> as </w:t>
      </w:r>
      <w:r w:rsidR="0043178F">
        <w:t>Customer</w:t>
      </w:r>
      <w:r w:rsidR="001C1384" w:rsidRPr="00CC5CE5">
        <w:t xml:space="preserve"> may nominate.</w:t>
      </w:r>
    </w:p>
    <w:p w:rsidR="00D64777" w:rsidRDefault="00D64777" w:rsidP="00D64777">
      <w:pPr>
        <w:pStyle w:val="ATC2"/>
        <w:numPr>
          <w:ilvl w:val="0"/>
          <w:numId w:val="0"/>
        </w:numPr>
        <w:ind w:left="720"/>
      </w:pPr>
    </w:p>
    <w:p w:rsidR="008A457C" w:rsidRPr="00CC5CE5" w:rsidRDefault="008A457C" w:rsidP="008A457C">
      <w:pPr>
        <w:pStyle w:val="ATC1"/>
        <w:rPr>
          <w:rFonts w:cs="Microsoft Sans Serif"/>
          <w:szCs w:val="20"/>
        </w:rPr>
      </w:pPr>
      <w:bookmarkStart w:id="14" w:name="OLE_LINK7"/>
      <w:r w:rsidRPr="00CC5CE5">
        <w:rPr>
          <w:rFonts w:cs="Microsoft Sans Serif"/>
          <w:szCs w:val="20"/>
        </w:rPr>
        <w:t>WAIVER</w:t>
      </w:r>
    </w:p>
    <w:p w:rsidR="008A457C" w:rsidRDefault="008A457C" w:rsidP="008A457C">
      <w:pPr>
        <w:pStyle w:val="ATC1-BodyText"/>
        <w:rPr>
          <w:rFonts w:cs="Microsoft Sans Serif"/>
          <w:szCs w:val="20"/>
        </w:rPr>
      </w:pPr>
      <w:r w:rsidRPr="00CC5CE5">
        <w:rPr>
          <w:rFonts w:cs="Microsoft Sans Serif"/>
          <w:szCs w:val="20"/>
        </w:rPr>
        <w:t>The failure of either Party to enforce at any time any of the provisions hereof or any right with respect thereto shall not be construed to be a waiver of such provisions of a waiver of the right of such Party thereafter to enforce any such provision or right.</w:t>
      </w:r>
    </w:p>
    <w:p w:rsidR="008A457C" w:rsidRPr="00CC5CE5" w:rsidRDefault="008A457C" w:rsidP="008A457C">
      <w:pPr>
        <w:pStyle w:val="ATC1"/>
        <w:rPr>
          <w:rFonts w:cs="Microsoft Sans Serif"/>
          <w:szCs w:val="20"/>
        </w:rPr>
      </w:pPr>
      <w:r w:rsidRPr="00CC5CE5">
        <w:rPr>
          <w:rFonts w:cs="Microsoft Sans Serif"/>
          <w:szCs w:val="20"/>
        </w:rPr>
        <w:t>NOTICES</w:t>
      </w:r>
    </w:p>
    <w:p w:rsidR="00BF4B01" w:rsidRPr="00CC5CE5" w:rsidRDefault="00BF4B01" w:rsidP="00BF4B01">
      <w:pPr>
        <w:pStyle w:val="ATC2"/>
        <w:rPr>
          <w:rFonts w:cs="Microsoft Sans Serif"/>
          <w:szCs w:val="20"/>
        </w:rPr>
      </w:pPr>
      <w:bookmarkStart w:id="15" w:name="_Ref189518721"/>
      <w:r w:rsidRPr="00CC5CE5">
        <w:rPr>
          <w:rFonts w:cs="Microsoft Sans Serif"/>
          <w:szCs w:val="20"/>
        </w:rPr>
        <w:t>Any notice to be served under this Agreement may be delivered by hand (with receipt confirmed in writing) or sent by registered courier to the Party to be served at its address set out in the preamble of this Agreement or as otherwise agreed between the Parties in writing.</w:t>
      </w:r>
      <w:bookmarkEnd w:id="15"/>
    </w:p>
    <w:p w:rsidR="00BF4B01" w:rsidRPr="00CC5CE5" w:rsidRDefault="00BF4B01" w:rsidP="00BF4B01">
      <w:pPr>
        <w:pStyle w:val="ATC2"/>
        <w:rPr>
          <w:rFonts w:cs="Microsoft Sans Serif"/>
          <w:szCs w:val="20"/>
        </w:rPr>
      </w:pPr>
      <w:r w:rsidRPr="00CC5CE5">
        <w:rPr>
          <w:rFonts w:cs="Microsoft Sans Serif"/>
          <w:szCs w:val="20"/>
        </w:rPr>
        <w:t>All such notices or communications will be deemed to have been duly given or made:-</w:t>
      </w:r>
    </w:p>
    <w:p w:rsidR="00BF4B01" w:rsidRPr="00CC5CE5" w:rsidRDefault="00BF4B01" w:rsidP="00BF4B01">
      <w:pPr>
        <w:pStyle w:val="ATC2"/>
        <w:numPr>
          <w:ilvl w:val="2"/>
          <w:numId w:val="15"/>
        </w:numPr>
        <w:rPr>
          <w:rFonts w:cs="Microsoft Sans Serif"/>
          <w:szCs w:val="20"/>
        </w:rPr>
      </w:pPr>
      <w:r w:rsidRPr="00CC5CE5">
        <w:rPr>
          <w:rFonts w:cs="Microsoft Sans Serif"/>
          <w:szCs w:val="20"/>
        </w:rPr>
        <w:t xml:space="preserve">when delivered by hand; or </w:t>
      </w:r>
    </w:p>
    <w:p w:rsidR="00BF4B01" w:rsidRPr="00CC5CE5" w:rsidRDefault="00BF4B01" w:rsidP="00BF4B01">
      <w:pPr>
        <w:pStyle w:val="ATC2"/>
        <w:numPr>
          <w:ilvl w:val="2"/>
          <w:numId w:val="15"/>
        </w:numPr>
        <w:rPr>
          <w:rFonts w:cs="Microsoft Sans Serif"/>
          <w:szCs w:val="20"/>
        </w:rPr>
      </w:pPr>
      <w:r w:rsidRPr="00CC5CE5">
        <w:rPr>
          <w:rFonts w:cs="Microsoft Sans Serif"/>
          <w:szCs w:val="20"/>
        </w:rPr>
        <w:t>upon delivery by registered courier,</w:t>
      </w:r>
    </w:p>
    <w:p w:rsidR="00BF4B01" w:rsidRPr="00CC5CE5" w:rsidRDefault="00BF4B01" w:rsidP="00BF4B01">
      <w:pPr>
        <w:pStyle w:val="ATC2"/>
        <w:numPr>
          <w:ilvl w:val="0"/>
          <w:numId w:val="0"/>
        </w:numPr>
        <w:ind w:left="720"/>
        <w:rPr>
          <w:rFonts w:cs="Microsoft Sans Serif"/>
          <w:szCs w:val="20"/>
        </w:rPr>
      </w:pPr>
      <w:r w:rsidRPr="00CC5CE5">
        <w:rPr>
          <w:rFonts w:cs="Microsoft Sans Serif"/>
          <w:szCs w:val="20"/>
        </w:rPr>
        <w:t xml:space="preserve">provided always that if such notice is given on a day other than a business day the notice will be deemed to have been given on the next day which is a business day. “Business day for purposes of this </w:t>
      </w:r>
      <w:r w:rsidR="00AC6B52" w:rsidRPr="00CC5CE5">
        <w:rPr>
          <w:rFonts w:cs="Microsoft Sans Serif"/>
          <w:szCs w:val="20"/>
        </w:rPr>
        <w:t>c</w:t>
      </w:r>
      <w:r w:rsidRPr="00CC5CE5">
        <w:rPr>
          <w:rFonts w:cs="Microsoft Sans Serif"/>
          <w:szCs w:val="20"/>
        </w:rPr>
        <w:t xml:space="preserve">lause shall mean a day on which banks are open for normal business in the </w:t>
      </w:r>
      <w:r w:rsidR="00AE757E">
        <w:rPr>
          <w:rFonts w:cs="Microsoft Sans Serif"/>
          <w:szCs w:val="20"/>
        </w:rPr>
        <w:t>UAE</w:t>
      </w:r>
      <w:r w:rsidRPr="00CC5CE5">
        <w:rPr>
          <w:rFonts w:cs="Microsoft Sans Serif"/>
          <w:szCs w:val="20"/>
        </w:rPr>
        <w:t>.</w:t>
      </w:r>
    </w:p>
    <w:p w:rsidR="00960B40" w:rsidRPr="00CC5CE5" w:rsidRDefault="00960B40" w:rsidP="00AF5F81">
      <w:pPr>
        <w:pStyle w:val="ATC1"/>
        <w:rPr>
          <w:rFonts w:cs="Microsoft Sans Serif"/>
          <w:b w:val="0"/>
          <w:szCs w:val="20"/>
        </w:rPr>
      </w:pPr>
      <w:bookmarkStart w:id="16" w:name="_Toc515853684"/>
      <w:bookmarkStart w:id="17" w:name="_Toc151978943"/>
      <w:bookmarkStart w:id="18" w:name="_Toc151980442"/>
      <w:bookmarkStart w:id="19" w:name="_Toc152051403"/>
      <w:bookmarkStart w:id="20" w:name="_Toc322515992"/>
      <w:bookmarkStart w:id="21" w:name="_Toc322517283"/>
      <w:r w:rsidRPr="00CC5CE5">
        <w:rPr>
          <w:rFonts w:cs="Microsoft Sans Serif"/>
          <w:szCs w:val="20"/>
        </w:rPr>
        <w:t>No partnership or agency</w:t>
      </w:r>
    </w:p>
    <w:p w:rsidR="00960B40" w:rsidRPr="00CC5CE5" w:rsidRDefault="00960B40" w:rsidP="00AF5F81">
      <w:pPr>
        <w:pStyle w:val="ATC2-BodyText"/>
        <w:rPr>
          <w:rFonts w:cs="Microsoft Sans Serif"/>
          <w:szCs w:val="20"/>
        </w:rPr>
      </w:pPr>
      <w:r w:rsidRPr="00CC5CE5">
        <w:rPr>
          <w:rFonts w:cs="Microsoft Sans Serif"/>
          <w:szCs w:val="20"/>
        </w:rPr>
        <w:t>Nothing in this Agreement shall be deemed to constitute a partnership between the Parties, nor constitute either Party constituting or becoming in any way the agent of the other Party for any purpose.</w:t>
      </w:r>
    </w:p>
    <w:bookmarkEnd w:id="16"/>
    <w:bookmarkEnd w:id="17"/>
    <w:bookmarkEnd w:id="18"/>
    <w:bookmarkEnd w:id="19"/>
    <w:bookmarkEnd w:id="20"/>
    <w:bookmarkEnd w:id="21"/>
    <w:p w:rsidR="008A457C" w:rsidRPr="00CC5CE5" w:rsidRDefault="008A457C" w:rsidP="008A457C">
      <w:pPr>
        <w:pStyle w:val="ATC1"/>
        <w:rPr>
          <w:rFonts w:cs="Microsoft Sans Serif"/>
          <w:szCs w:val="20"/>
        </w:rPr>
      </w:pPr>
      <w:r w:rsidRPr="00CC5CE5">
        <w:rPr>
          <w:rFonts w:cs="Microsoft Sans Serif"/>
          <w:szCs w:val="20"/>
        </w:rPr>
        <w:t>ENTIRE AGREEMENT AND AMENDMENTS</w:t>
      </w:r>
    </w:p>
    <w:p w:rsidR="008A457C" w:rsidRPr="00CC5CE5" w:rsidRDefault="008A457C" w:rsidP="008A457C">
      <w:pPr>
        <w:pStyle w:val="ATC1-BodyText"/>
        <w:rPr>
          <w:rFonts w:cs="Microsoft Sans Serif"/>
          <w:szCs w:val="20"/>
        </w:rPr>
      </w:pPr>
      <w:r w:rsidRPr="00CC5CE5">
        <w:rPr>
          <w:rFonts w:cs="Microsoft Sans Serif"/>
          <w:szCs w:val="20"/>
        </w:rPr>
        <w:t>This Agreement constitutes the entire agreement between the Parties relating to the subject matter of this Agreement and supersedes all previous verbal or written agreements and negotiations between the Parties and this Agreement, including this clause, may only be modified or amended if mutually agreed in writing and signed by the duly authorised representatives of the Parties.</w:t>
      </w:r>
    </w:p>
    <w:p w:rsidR="008A457C" w:rsidRPr="00CC5CE5" w:rsidRDefault="008A457C" w:rsidP="008A457C">
      <w:pPr>
        <w:pStyle w:val="ATC1"/>
        <w:rPr>
          <w:rFonts w:cs="Microsoft Sans Serif"/>
          <w:szCs w:val="20"/>
        </w:rPr>
      </w:pPr>
      <w:r w:rsidRPr="00CC5CE5">
        <w:rPr>
          <w:rFonts w:cs="Microsoft Sans Serif"/>
          <w:szCs w:val="20"/>
        </w:rPr>
        <w:t>FORCE MAJEURE</w:t>
      </w:r>
    </w:p>
    <w:p w:rsidR="008A457C" w:rsidRPr="00CC5CE5" w:rsidRDefault="008A457C" w:rsidP="008A457C">
      <w:pPr>
        <w:pStyle w:val="ATC2"/>
        <w:rPr>
          <w:rFonts w:cs="Microsoft Sans Serif"/>
          <w:szCs w:val="20"/>
        </w:rPr>
      </w:pPr>
      <w:r w:rsidRPr="00CC5CE5">
        <w:rPr>
          <w:rFonts w:cs="Microsoft Sans Serif"/>
          <w:szCs w:val="20"/>
        </w:rPr>
        <w:t>Neither of the Parties to this Agreement shall be responsible to any other Party for any delay in performance or non-performance of its obligations hereunder due to any cause beyond its reasonable control, but the affected Party shall promptly upon the occurrence of any such cause so inform the other Party in writing, and thereafter such Party shall use reasonable endeavours to comply with the terms of this Agreement as fully and as promptly as possible.</w:t>
      </w:r>
    </w:p>
    <w:p w:rsidR="008A457C" w:rsidRPr="00CC5CE5" w:rsidRDefault="008A457C" w:rsidP="008A457C">
      <w:pPr>
        <w:pStyle w:val="ATC2"/>
        <w:rPr>
          <w:rFonts w:cs="Microsoft Sans Serif"/>
          <w:szCs w:val="20"/>
        </w:rPr>
      </w:pPr>
      <w:r w:rsidRPr="00CC5CE5">
        <w:rPr>
          <w:rFonts w:cs="Microsoft Sans Serif"/>
          <w:szCs w:val="20"/>
        </w:rPr>
        <w:t>If performance of the Agreement is suspended under this clause for more than [eight (8) consecutive weeks] either Party may by notice in writing to the other terminate this Agreement and without the need to obtain a court order.</w:t>
      </w:r>
    </w:p>
    <w:p w:rsidR="008A457C" w:rsidRPr="00CC5CE5" w:rsidRDefault="008A457C" w:rsidP="008A457C">
      <w:pPr>
        <w:pStyle w:val="ATC1"/>
        <w:rPr>
          <w:rFonts w:cs="Microsoft Sans Serif"/>
          <w:szCs w:val="20"/>
        </w:rPr>
      </w:pPr>
      <w:r w:rsidRPr="00CC5CE5">
        <w:rPr>
          <w:rFonts w:cs="Microsoft Sans Serif"/>
          <w:szCs w:val="20"/>
        </w:rPr>
        <w:t>INVALIDiTY</w:t>
      </w:r>
    </w:p>
    <w:p w:rsidR="008A457C" w:rsidRPr="00CC5CE5" w:rsidRDefault="008A457C" w:rsidP="008A457C">
      <w:pPr>
        <w:pStyle w:val="ATC1-BodyText"/>
        <w:rPr>
          <w:rFonts w:cs="Microsoft Sans Serif"/>
          <w:szCs w:val="20"/>
        </w:rPr>
      </w:pPr>
      <w:r w:rsidRPr="00CC5CE5">
        <w:rPr>
          <w:rFonts w:cs="Microsoft Sans Serif"/>
          <w:szCs w:val="20"/>
        </w:rPr>
        <w:t>If any Party of this Agreement is determined to be invalid, unenforceable or illegal the remainder shall be enforceable to the maximum extent possible.</w:t>
      </w:r>
    </w:p>
    <w:p w:rsidR="008A457C" w:rsidRPr="00CC5CE5" w:rsidRDefault="008A457C" w:rsidP="008A457C">
      <w:pPr>
        <w:pStyle w:val="ATC1"/>
        <w:rPr>
          <w:rFonts w:cs="Microsoft Sans Serif"/>
          <w:szCs w:val="20"/>
        </w:rPr>
      </w:pPr>
      <w:bookmarkStart w:id="22" w:name="_Toc515853686"/>
      <w:bookmarkStart w:id="23" w:name="_Toc151978947"/>
      <w:bookmarkStart w:id="24" w:name="_Toc151980446"/>
      <w:bookmarkStart w:id="25" w:name="_Toc152051407"/>
      <w:bookmarkStart w:id="26" w:name="_Toc322515994"/>
      <w:bookmarkStart w:id="27" w:name="_Toc322517285"/>
      <w:r w:rsidRPr="00CC5CE5">
        <w:rPr>
          <w:rFonts w:cs="Microsoft Sans Serif"/>
          <w:szCs w:val="20"/>
        </w:rPr>
        <w:t>SEVERABILITY</w:t>
      </w:r>
      <w:bookmarkEnd w:id="22"/>
      <w:bookmarkEnd w:id="23"/>
      <w:bookmarkEnd w:id="24"/>
      <w:bookmarkEnd w:id="25"/>
      <w:bookmarkEnd w:id="26"/>
      <w:bookmarkEnd w:id="27"/>
    </w:p>
    <w:p w:rsidR="008A457C" w:rsidRPr="00CC5CE5" w:rsidRDefault="008A457C" w:rsidP="008A457C">
      <w:pPr>
        <w:pStyle w:val="ATC1-BodyText"/>
        <w:rPr>
          <w:rFonts w:cs="Microsoft Sans Serif"/>
          <w:szCs w:val="20"/>
        </w:rPr>
      </w:pPr>
      <w:bookmarkStart w:id="28" w:name="_Toc151978948"/>
      <w:bookmarkStart w:id="29" w:name="_Toc151980447"/>
      <w:bookmarkStart w:id="30" w:name="_Toc152051408"/>
      <w:r w:rsidRPr="00CC5CE5">
        <w:rPr>
          <w:rFonts w:cs="Microsoft Sans Serif"/>
          <w:szCs w:val="20"/>
        </w:rPr>
        <w:t>If any part of the Agreement becomes invalid, illegal or unenforceable the parties shall in such an event negotiate in good faith in order to agree the terms of a mutu</w:t>
      </w:r>
      <w:r w:rsidRPr="00CC5CE5">
        <w:rPr>
          <w:rFonts w:cs="Microsoft Sans Serif"/>
          <w:szCs w:val="20"/>
        </w:rPr>
        <w:softHyphen/>
        <w:t>ally satisfactory provision to be substituted for the invalid, illegal or unenforcea</w:t>
      </w:r>
      <w:r w:rsidRPr="00CC5CE5">
        <w:rPr>
          <w:rFonts w:cs="Microsoft Sans Serif"/>
          <w:szCs w:val="20"/>
        </w:rPr>
        <w:softHyphen/>
        <w:t>ble provision which as nearly as possible validly gives effect to their intentions as expressed in the Agreement. Failure to agree on such a provision within six months of commencement of those negotiations shall result in automatic termina</w:t>
      </w:r>
      <w:r w:rsidRPr="00CC5CE5">
        <w:rPr>
          <w:rFonts w:cs="Microsoft Sans Serif"/>
          <w:szCs w:val="20"/>
        </w:rPr>
        <w:softHyphen/>
        <w:t>tion of the Agreement. The obligations of the parties under any invalid, illegal or unenforceable provision of the agreement shall be suspended during such a nego</w:t>
      </w:r>
      <w:r w:rsidRPr="00CC5CE5">
        <w:rPr>
          <w:rFonts w:cs="Microsoft Sans Serif"/>
          <w:szCs w:val="20"/>
        </w:rPr>
        <w:softHyphen/>
        <w:t>tiation.</w:t>
      </w:r>
      <w:bookmarkEnd w:id="28"/>
      <w:bookmarkEnd w:id="29"/>
      <w:bookmarkEnd w:id="30"/>
    </w:p>
    <w:p w:rsidR="008A457C" w:rsidRPr="00CC5CE5" w:rsidRDefault="008A457C" w:rsidP="008A457C">
      <w:pPr>
        <w:pStyle w:val="ATC1"/>
        <w:rPr>
          <w:rFonts w:cs="Microsoft Sans Serif"/>
          <w:szCs w:val="20"/>
        </w:rPr>
      </w:pPr>
      <w:r w:rsidRPr="00CC5CE5">
        <w:rPr>
          <w:rFonts w:cs="Microsoft Sans Serif"/>
          <w:szCs w:val="20"/>
        </w:rPr>
        <w:t>REPRESENTATION</w:t>
      </w:r>
    </w:p>
    <w:p w:rsidR="008A457C" w:rsidRPr="00CC5CE5" w:rsidRDefault="008A457C" w:rsidP="008A457C">
      <w:pPr>
        <w:pStyle w:val="ATC1-BodyText"/>
        <w:rPr>
          <w:rFonts w:cs="Microsoft Sans Serif"/>
          <w:szCs w:val="20"/>
        </w:rPr>
      </w:pPr>
      <w:r w:rsidRPr="00CC5CE5">
        <w:rPr>
          <w:rFonts w:cs="Microsoft Sans Serif"/>
          <w:szCs w:val="20"/>
        </w:rPr>
        <w:t>The Parties represent that they are legally entitled and empowered to perform all aspects of this Agreement and that they will take steps necessary to comply with the law and the diligent performance of all aspects of this Agreement the performance of their obligations hereunder to the other Party. The failure of any Party to comply with any legal requirements for any cause shall not discharge it from any of its obligation under the terms of this Agreement.</w:t>
      </w:r>
    </w:p>
    <w:p w:rsidR="008A457C" w:rsidRPr="00CC5CE5" w:rsidRDefault="008A457C" w:rsidP="008A457C">
      <w:pPr>
        <w:pStyle w:val="ATC1"/>
        <w:rPr>
          <w:rFonts w:cs="Microsoft Sans Serif"/>
          <w:szCs w:val="20"/>
        </w:rPr>
      </w:pPr>
      <w:r w:rsidRPr="00CC5CE5">
        <w:rPr>
          <w:rFonts w:cs="Microsoft Sans Serif"/>
          <w:szCs w:val="20"/>
        </w:rPr>
        <w:t>COUNTERPARTS</w:t>
      </w:r>
    </w:p>
    <w:p w:rsidR="008A457C" w:rsidRPr="00CC5CE5" w:rsidRDefault="008A457C" w:rsidP="008A457C">
      <w:pPr>
        <w:pStyle w:val="ATC1-BodyText"/>
        <w:rPr>
          <w:rFonts w:cs="Microsoft Sans Serif"/>
          <w:szCs w:val="20"/>
        </w:rPr>
      </w:pPr>
      <w:r w:rsidRPr="00CC5CE5">
        <w:rPr>
          <w:rFonts w:cs="Microsoft Sans Serif"/>
          <w:szCs w:val="20"/>
        </w:rPr>
        <w:t>This Agreement may be executed in any number of counterparts, each of which when executed shall constitute an original, but all of which when taken together shall constitute one and the same Agreement.</w:t>
      </w:r>
    </w:p>
    <w:p w:rsidR="00A42B87" w:rsidRPr="00CC5CE5" w:rsidRDefault="00386F70" w:rsidP="00A42B87">
      <w:pPr>
        <w:pStyle w:val="ATC1"/>
        <w:numPr>
          <w:ilvl w:val="0"/>
          <w:numId w:val="0"/>
        </w:numPr>
        <w:ind w:left="720" w:hanging="720"/>
        <w:rPr>
          <w:rFonts w:cs="Microsoft Sans Serif"/>
          <w:b w:val="0"/>
          <w:szCs w:val="20"/>
        </w:rPr>
      </w:pPr>
      <w:r w:rsidRPr="00CC5CE5">
        <w:t>15.</w:t>
      </w:r>
      <w:r w:rsidRPr="00CC5CE5">
        <w:tab/>
      </w:r>
      <w:r w:rsidR="00A42B87" w:rsidRPr="00CC5CE5">
        <w:rPr>
          <w:rFonts w:cs="Microsoft Sans Serif"/>
          <w:szCs w:val="20"/>
        </w:rPr>
        <w:t>Costs</w:t>
      </w:r>
    </w:p>
    <w:p w:rsidR="00A42B87" w:rsidRPr="00CC5CE5" w:rsidRDefault="00A42B87" w:rsidP="00A42B87">
      <w:pPr>
        <w:pStyle w:val="ATC2-BodyText"/>
        <w:rPr>
          <w:rFonts w:cs="Microsoft Sans Serif"/>
          <w:szCs w:val="20"/>
        </w:rPr>
      </w:pPr>
      <w:r w:rsidRPr="00CC5CE5">
        <w:rPr>
          <w:rFonts w:cs="Microsoft Sans Serif"/>
          <w:szCs w:val="20"/>
        </w:rPr>
        <w:t>Each Party shall pay the costs and expenses incurred by it in connection with the entering into of this Agreement.</w:t>
      </w:r>
    </w:p>
    <w:p w:rsidR="00A42B87" w:rsidRPr="00CC5CE5" w:rsidRDefault="00386F70" w:rsidP="0077618E">
      <w:pPr>
        <w:pStyle w:val="ATC1"/>
        <w:numPr>
          <w:ilvl w:val="0"/>
          <w:numId w:val="0"/>
        </w:numPr>
        <w:ind w:left="720" w:hanging="720"/>
        <w:rPr>
          <w:rFonts w:cs="Microsoft Sans Serif"/>
          <w:b w:val="0"/>
          <w:szCs w:val="20"/>
        </w:rPr>
      </w:pPr>
      <w:r w:rsidRPr="00CC5CE5">
        <w:t xml:space="preserve">16. </w:t>
      </w:r>
      <w:r w:rsidRPr="00CC5CE5">
        <w:tab/>
      </w:r>
      <w:bookmarkStart w:id="31" w:name="_Toc189536425"/>
      <w:bookmarkStart w:id="32" w:name="_Toc387316982"/>
      <w:bookmarkStart w:id="33" w:name="_Toc387317063"/>
      <w:bookmarkStart w:id="34" w:name="_Toc400626700"/>
      <w:r w:rsidR="00A42B87" w:rsidRPr="00CC5CE5">
        <w:rPr>
          <w:rFonts w:cs="Microsoft Sans Serif"/>
          <w:szCs w:val="20"/>
        </w:rPr>
        <w:t>Language</w:t>
      </w:r>
    </w:p>
    <w:p w:rsidR="00A42B87" w:rsidRPr="00CC5CE5" w:rsidRDefault="00A42B87" w:rsidP="00A42B87">
      <w:pPr>
        <w:pStyle w:val="ATC3"/>
        <w:numPr>
          <w:ilvl w:val="1"/>
          <w:numId w:val="19"/>
        </w:numPr>
        <w:tabs>
          <w:tab w:val="left" w:pos="720"/>
        </w:tabs>
        <w:ind w:left="720" w:hanging="720"/>
        <w:rPr>
          <w:rFonts w:cs="Microsoft Sans Serif"/>
          <w:szCs w:val="20"/>
        </w:rPr>
      </w:pPr>
      <w:r w:rsidRPr="00CC5CE5">
        <w:rPr>
          <w:rFonts w:cs="Microsoft Sans Serif"/>
          <w:szCs w:val="20"/>
        </w:rPr>
        <w:t xml:space="preserve">Any notice given in connection with this Agreement must be in </w:t>
      </w:r>
      <w:r w:rsidR="00983BF3">
        <w:rPr>
          <w:rFonts w:cs="Microsoft Sans Serif"/>
          <w:szCs w:val="20"/>
        </w:rPr>
        <w:t>Arabic</w:t>
      </w:r>
      <w:r w:rsidRPr="00CC5CE5">
        <w:rPr>
          <w:rFonts w:cs="Microsoft Sans Serif"/>
          <w:szCs w:val="20"/>
        </w:rPr>
        <w:t>.</w:t>
      </w:r>
    </w:p>
    <w:p w:rsidR="00A42B87" w:rsidRPr="00CC5CE5" w:rsidRDefault="00A42B87" w:rsidP="00A42B87">
      <w:pPr>
        <w:pStyle w:val="ATC3"/>
        <w:numPr>
          <w:ilvl w:val="1"/>
          <w:numId w:val="19"/>
        </w:numPr>
        <w:tabs>
          <w:tab w:val="left" w:pos="720"/>
        </w:tabs>
        <w:ind w:left="720" w:hanging="720"/>
        <w:rPr>
          <w:rFonts w:cs="Microsoft Sans Serif"/>
          <w:szCs w:val="20"/>
        </w:rPr>
      </w:pPr>
      <w:r w:rsidRPr="00CC5CE5">
        <w:rPr>
          <w:rFonts w:cs="Microsoft Sans Serif"/>
          <w:szCs w:val="20"/>
        </w:rPr>
        <w:t>Any other document provided in connection with this Agreement must be:</w:t>
      </w:r>
    </w:p>
    <w:p w:rsidR="00A42B87" w:rsidRPr="00CC5CE5" w:rsidRDefault="00A42B87" w:rsidP="00A42B87">
      <w:pPr>
        <w:pStyle w:val="ATC2"/>
        <w:numPr>
          <w:ilvl w:val="2"/>
          <w:numId w:val="23"/>
        </w:numPr>
        <w:rPr>
          <w:rFonts w:cs="Microsoft Sans Serif"/>
          <w:szCs w:val="20"/>
        </w:rPr>
      </w:pPr>
      <w:r w:rsidRPr="00CC5CE5">
        <w:rPr>
          <w:rFonts w:cs="Microsoft Sans Serif"/>
          <w:szCs w:val="20"/>
        </w:rPr>
        <w:t xml:space="preserve">in </w:t>
      </w:r>
      <w:r w:rsidR="00983BF3">
        <w:rPr>
          <w:rFonts w:cs="Microsoft Sans Serif"/>
          <w:szCs w:val="20"/>
        </w:rPr>
        <w:t>Arabic</w:t>
      </w:r>
      <w:r w:rsidRPr="00CC5CE5">
        <w:rPr>
          <w:rFonts w:cs="Microsoft Sans Serif"/>
          <w:szCs w:val="20"/>
        </w:rPr>
        <w:t>; or</w:t>
      </w:r>
    </w:p>
    <w:p w:rsidR="00A42B87" w:rsidRPr="00CC5CE5" w:rsidRDefault="00A42B87" w:rsidP="00A42B87">
      <w:pPr>
        <w:pStyle w:val="ATC2"/>
        <w:numPr>
          <w:ilvl w:val="2"/>
          <w:numId w:val="23"/>
        </w:numPr>
        <w:rPr>
          <w:rFonts w:cs="Microsoft Sans Serif"/>
          <w:szCs w:val="20"/>
        </w:rPr>
      </w:pPr>
      <w:r w:rsidRPr="00CC5CE5">
        <w:rPr>
          <w:rFonts w:cs="Microsoft Sans Serif"/>
          <w:szCs w:val="20"/>
        </w:rPr>
        <w:t>(unless the Parties otherwise agree) accompanied by a certified English translation, in which case, the English translation prevails unless the document is a statutory or other official document.</w:t>
      </w:r>
    </w:p>
    <w:p w:rsidR="00EB1FA3" w:rsidRPr="00CC5CE5" w:rsidRDefault="00EB1FA3" w:rsidP="00EB1FA3">
      <w:pPr>
        <w:pStyle w:val="ATC1"/>
        <w:rPr>
          <w:rFonts w:cs="Microsoft Sans Serif"/>
          <w:szCs w:val="20"/>
        </w:rPr>
      </w:pPr>
      <w:r w:rsidRPr="00CC5CE5">
        <w:rPr>
          <w:rFonts w:cs="Microsoft Sans Serif"/>
          <w:szCs w:val="20"/>
        </w:rPr>
        <w:t xml:space="preserve">Governing Law and </w:t>
      </w:r>
      <w:bookmarkEnd w:id="31"/>
      <w:bookmarkEnd w:id="32"/>
      <w:bookmarkEnd w:id="33"/>
      <w:bookmarkEnd w:id="34"/>
      <w:r w:rsidR="00D64777">
        <w:rPr>
          <w:rFonts w:cs="Microsoft Sans Serif"/>
          <w:szCs w:val="20"/>
        </w:rPr>
        <w:t>dispute resolution</w:t>
      </w:r>
    </w:p>
    <w:p w:rsidR="00861B33" w:rsidRDefault="00861B33" w:rsidP="00604254">
      <w:pPr>
        <w:pStyle w:val="ATC2"/>
      </w:pPr>
      <w:r w:rsidRPr="00861B33">
        <w:t>This agreement shall be governed and construed in accordance with the laws of the United Arab Emirates.</w:t>
      </w:r>
      <w:r>
        <w:t xml:space="preserve"> </w:t>
      </w:r>
    </w:p>
    <w:p w:rsidR="00604254" w:rsidRDefault="00604254" w:rsidP="00604254">
      <w:pPr>
        <w:pStyle w:val="ATC2"/>
      </w:pPr>
      <w:r>
        <w:t>The Parties shall endeavor to resolve all disputes or differences in relation to this agreement through good faith negotiations.</w:t>
      </w:r>
    </w:p>
    <w:p w:rsidR="00604254" w:rsidRDefault="00604254" w:rsidP="00604254">
      <w:pPr>
        <w:pStyle w:val="ATC2"/>
        <w:rPr>
          <w:color w:val="000000"/>
        </w:rPr>
      </w:pPr>
      <w:r>
        <w:t xml:space="preserve">Any dispute arising out of or in connection with the formation, performance, interpretation, nullification, termination or invalidation of this agreement or arising there from or related thereto in any manner whatsoever which has not been resolved pursuant to clause </w:t>
      </w:r>
      <w:r w:rsidR="00861B33">
        <w:t>20.2</w:t>
      </w:r>
      <w:r>
        <w:t xml:space="preserve"> above within the 5 (five) days, shall be subject of the exclusive jurisdiction of the UAE courts.</w:t>
      </w:r>
    </w:p>
    <w:bookmarkEnd w:id="14"/>
    <w:p w:rsidR="007E7E2C" w:rsidRPr="00CC5CE5" w:rsidRDefault="007E7E2C" w:rsidP="007E7E2C">
      <w:pPr>
        <w:rPr>
          <w:b/>
        </w:rPr>
      </w:pPr>
      <w:r w:rsidRPr="00CC5CE5">
        <w:rPr>
          <w:b/>
        </w:rPr>
        <w:t>[The remainder of this page is left intentionally blank]</w:t>
      </w:r>
    </w:p>
    <w:p w:rsidR="007E7E2C" w:rsidRPr="00CC5CE5" w:rsidRDefault="007E7E2C" w:rsidP="007E7E2C">
      <w:pPr>
        <w:rPr>
          <w:b/>
        </w:rPr>
      </w:pPr>
    </w:p>
    <w:p w:rsidR="00DC3643" w:rsidRPr="00CC5CE5" w:rsidRDefault="007E7E2C" w:rsidP="007E7E2C">
      <w:pPr>
        <w:rPr>
          <w:b/>
        </w:rPr>
      </w:pPr>
      <w:r w:rsidRPr="00CC5CE5">
        <w:rPr>
          <w:b/>
        </w:rPr>
        <w:t>[Signatures follow Schedules]</w:t>
      </w:r>
    </w:p>
    <w:p w:rsidR="007E7E2C" w:rsidRPr="00CC5CE5" w:rsidRDefault="007E7E2C">
      <w:pPr>
        <w:rPr>
          <w:b/>
        </w:rPr>
      </w:pPr>
      <w:r w:rsidRPr="00CC5CE5">
        <w:rPr>
          <w:b/>
        </w:rPr>
        <w:br w:type="page"/>
      </w:r>
    </w:p>
    <w:p w:rsidR="007E7E2C" w:rsidRPr="00CC5CE5" w:rsidRDefault="007E7E2C" w:rsidP="007E7E2C">
      <w:pPr>
        <w:rPr>
          <w:b/>
        </w:rPr>
      </w:pPr>
    </w:p>
    <w:p w:rsidR="00B87E30" w:rsidRPr="00CC5CE5" w:rsidRDefault="00B87E30" w:rsidP="00B87E30">
      <w:pPr>
        <w:jc w:val="center"/>
        <w:rPr>
          <w:b/>
        </w:rPr>
      </w:pPr>
      <w:r w:rsidRPr="00CC5CE5">
        <w:rPr>
          <w:b/>
        </w:rPr>
        <w:t>SCHEDULE 1</w:t>
      </w:r>
    </w:p>
    <w:p w:rsidR="00B87E30" w:rsidRPr="00CC5CE5" w:rsidRDefault="00B87E30" w:rsidP="00B87E30">
      <w:pPr>
        <w:jc w:val="center"/>
        <w:rPr>
          <w:b/>
        </w:rPr>
      </w:pPr>
    </w:p>
    <w:p w:rsidR="00BE6C97" w:rsidRPr="00CC5CE5" w:rsidRDefault="00B87E30" w:rsidP="00BE6C97">
      <w:pPr>
        <w:jc w:val="center"/>
        <w:rPr>
          <w:b/>
        </w:rPr>
      </w:pPr>
      <w:r w:rsidRPr="00CC5CE5">
        <w:rPr>
          <w:b/>
        </w:rPr>
        <w:t>THE SERVICES</w:t>
      </w:r>
    </w:p>
    <w:p w:rsidR="00BE6C97" w:rsidRPr="00CC5CE5" w:rsidRDefault="00BE6C97" w:rsidP="00BE6C97">
      <w:pPr>
        <w:jc w:val="center"/>
        <w:rPr>
          <w:b/>
        </w:rPr>
      </w:pPr>
    </w:p>
    <w:p w:rsidR="00BE6C97" w:rsidRPr="00CC5CE5" w:rsidRDefault="00BE6C97" w:rsidP="00BE6C97">
      <w:pPr>
        <w:jc w:val="center"/>
        <w:rPr>
          <w:b/>
        </w:rPr>
      </w:pPr>
    </w:p>
    <w:p w:rsidR="00BE6C97" w:rsidRPr="00CC5CE5" w:rsidRDefault="00987D4E" w:rsidP="00BE6C97">
      <w:pPr>
        <w:pStyle w:val="ListParagraph"/>
        <w:numPr>
          <w:ilvl w:val="0"/>
          <w:numId w:val="12"/>
        </w:numPr>
      </w:pPr>
      <w:r>
        <w:t>[insert]</w:t>
      </w:r>
      <w:r w:rsidR="00BE6C97" w:rsidRPr="00CC5CE5">
        <w:t>.</w:t>
      </w:r>
    </w:p>
    <w:p w:rsidR="00BE6C97" w:rsidRPr="00CC5CE5" w:rsidRDefault="00BE6C97" w:rsidP="00BE6C97">
      <w:pPr>
        <w:pStyle w:val="ListParagraph"/>
      </w:pPr>
    </w:p>
    <w:p w:rsidR="00BE6C97" w:rsidRPr="00CC5CE5" w:rsidRDefault="00987D4E" w:rsidP="00BE6C97">
      <w:pPr>
        <w:pStyle w:val="ListParagraph"/>
        <w:numPr>
          <w:ilvl w:val="0"/>
          <w:numId w:val="12"/>
        </w:numPr>
      </w:pPr>
      <w:r>
        <w:t>[insert]</w:t>
      </w:r>
      <w:r w:rsidR="00BE6C97" w:rsidRPr="00CC5CE5">
        <w:t>.</w:t>
      </w:r>
    </w:p>
    <w:p w:rsidR="00BE6C97" w:rsidRPr="00CC5CE5" w:rsidRDefault="00BE6C97" w:rsidP="00BE6C97">
      <w:pPr>
        <w:pStyle w:val="ListParagraph"/>
      </w:pPr>
    </w:p>
    <w:p w:rsidR="000A0591" w:rsidRPr="00CC5CE5" w:rsidRDefault="000A0591" w:rsidP="00BE6C97">
      <w:pPr>
        <w:pStyle w:val="ListParagraph"/>
        <w:numPr>
          <w:ilvl w:val="0"/>
          <w:numId w:val="12"/>
        </w:numPr>
      </w:pPr>
      <w:r w:rsidRPr="00CC5CE5">
        <w:t>[</w:t>
      </w:r>
      <w:r w:rsidR="00987D4E">
        <w:t>insert</w:t>
      </w:r>
      <w:r w:rsidRPr="00CC5CE5">
        <w:t>]</w:t>
      </w:r>
      <w:r w:rsidR="00987D4E">
        <w:t>.</w:t>
      </w:r>
    </w:p>
    <w:p w:rsidR="00B87E30" w:rsidRPr="00CC5CE5" w:rsidRDefault="00B87E30"/>
    <w:p w:rsidR="00992851" w:rsidRPr="00CC5CE5" w:rsidRDefault="00BE6C97" w:rsidP="00992851">
      <w:pPr>
        <w:pStyle w:val="AONormal"/>
        <w:rPr>
          <w:rFonts w:ascii="Microsoft Sans Serif" w:hAnsi="Microsoft Sans Serif" w:cs="Microsoft Sans Serif"/>
          <w:sz w:val="20"/>
          <w:szCs w:val="20"/>
        </w:rPr>
      </w:pPr>
      <w:r w:rsidRPr="00CC5CE5">
        <w:rPr>
          <w:rFonts w:ascii="Microsoft Sans Serif" w:hAnsi="Microsoft Sans Serif"/>
          <w:sz w:val="20"/>
          <w:szCs w:val="24"/>
        </w:rPr>
        <w:br w:type="page"/>
      </w:r>
      <w:r w:rsidR="00992851" w:rsidRPr="00CC5CE5">
        <w:rPr>
          <w:rFonts w:ascii="Microsoft Sans Serif" w:hAnsi="Microsoft Sans Serif" w:cs="Microsoft Sans Serif"/>
          <w:b/>
          <w:sz w:val="20"/>
          <w:szCs w:val="20"/>
        </w:rPr>
        <w:t>WHEREAS</w:t>
      </w:r>
      <w:r w:rsidR="00992851" w:rsidRPr="00CC5CE5">
        <w:rPr>
          <w:rFonts w:ascii="Microsoft Sans Serif" w:hAnsi="Microsoft Sans Serif" w:cs="Microsoft Sans Serif"/>
          <w:sz w:val="20"/>
          <w:szCs w:val="20"/>
        </w:rPr>
        <w:t xml:space="preserve"> the Parties have hereby caused their duly authorised representatives to execute and deliver this Agreement on the date first above written.</w:t>
      </w:r>
    </w:p>
    <w:p w:rsidR="00992851" w:rsidRPr="00CC5CE5" w:rsidRDefault="00992851" w:rsidP="00992851">
      <w:pPr>
        <w:pStyle w:val="AOSignatory"/>
        <w:pageBreakBefore w:val="0"/>
        <w:jc w:val="left"/>
        <w:rPr>
          <w:rFonts w:ascii="Microsoft Sans Serif" w:hAnsi="Microsoft Sans Serif" w:cs="Microsoft Sans Serif"/>
          <w:sz w:val="20"/>
          <w:szCs w:val="20"/>
        </w:rPr>
      </w:pPr>
      <w:bookmarkStart w:id="35" w:name="_Toc189553178"/>
      <w:r w:rsidRPr="00CC5CE5">
        <w:rPr>
          <w:rFonts w:ascii="Microsoft Sans Serif" w:hAnsi="Microsoft Sans Serif" w:cs="Microsoft Sans Serif"/>
          <w:sz w:val="20"/>
          <w:szCs w:val="20"/>
        </w:rPr>
        <w:t>Signatories</w:t>
      </w:r>
      <w:bookmarkEnd w:id="35"/>
      <w:r w:rsidRPr="00CC5CE5">
        <w:rPr>
          <w:rFonts w:ascii="Microsoft Sans Serif" w:hAnsi="Microsoft Sans Serif" w:cs="Microsoft Sans Serif"/>
          <w:sz w:val="20"/>
          <w:szCs w:val="20"/>
        </w:rPr>
        <w:t>:</w:t>
      </w:r>
    </w:p>
    <w:p w:rsidR="00992851" w:rsidRPr="00CC5CE5" w:rsidRDefault="00992851" w:rsidP="00992851">
      <w:pPr>
        <w:pStyle w:val="AODocTxt"/>
        <w:rPr>
          <w:rFonts w:ascii="Microsoft Sans Serif" w:hAnsi="Microsoft Sans Serif" w:cs="Microsoft Sans Serif"/>
          <w:sz w:val="20"/>
          <w:szCs w:val="20"/>
        </w:rPr>
      </w:pPr>
      <w:r w:rsidRPr="00CC5CE5">
        <w:rPr>
          <w:rFonts w:ascii="Microsoft Sans Serif" w:hAnsi="Microsoft Sans Serif" w:cs="Microsoft Sans Serif"/>
          <w:sz w:val="20"/>
          <w:szCs w:val="20"/>
        </w:rPr>
        <w:t>For and on behalf of the</w:t>
      </w:r>
      <w:r w:rsidRPr="00CC5CE5">
        <w:rPr>
          <w:rFonts w:ascii="Microsoft Sans Serif" w:hAnsi="Microsoft Sans Serif" w:cs="Microsoft Sans Serif"/>
          <w:b/>
          <w:sz w:val="20"/>
          <w:szCs w:val="20"/>
        </w:rPr>
        <w:t xml:space="preserve"> </w:t>
      </w:r>
      <w:r w:rsidR="000A7786">
        <w:rPr>
          <w:rFonts w:ascii="Microsoft Sans Serif" w:hAnsi="Microsoft Sans Serif" w:cs="Microsoft Sans Serif"/>
          <w:b/>
          <w:sz w:val="20"/>
          <w:szCs w:val="20"/>
        </w:rPr>
        <w:t>CUSTOMER</w:t>
      </w:r>
      <w:r w:rsidRPr="00CC5CE5">
        <w:rPr>
          <w:rFonts w:ascii="Microsoft Sans Serif" w:hAnsi="Microsoft Sans Serif" w:cs="Microsoft Sans Serif"/>
          <w:b/>
          <w:sz w:val="20"/>
          <w:szCs w:val="20"/>
        </w:rPr>
        <w:t xml:space="preserve"> </w:t>
      </w:r>
      <w:r w:rsidRPr="00CC5CE5">
        <w:rPr>
          <w:rFonts w:ascii="Microsoft Sans Serif" w:hAnsi="Microsoft Sans Serif" w:cs="Microsoft Sans Serif"/>
          <w:sz w:val="20"/>
          <w:szCs w:val="20"/>
        </w:rPr>
        <w:t>by:</w:t>
      </w:r>
    </w:p>
    <w:p w:rsidR="00992851" w:rsidRPr="00CC5CE5" w:rsidRDefault="00992851" w:rsidP="00992851">
      <w:pPr>
        <w:pStyle w:val="AODocTxt"/>
        <w:rPr>
          <w:rFonts w:ascii="Microsoft Sans Serif" w:hAnsi="Microsoft Sans Serif" w:cs="Microsoft Sans Serif"/>
          <w:sz w:val="20"/>
          <w:szCs w:val="20"/>
        </w:rPr>
      </w:pPr>
    </w:p>
    <w:p w:rsidR="00992851" w:rsidRPr="00CC5CE5" w:rsidRDefault="00992851" w:rsidP="00992851">
      <w:pPr>
        <w:pStyle w:val="AODocTxt"/>
        <w:tabs>
          <w:tab w:val="left" w:leader="dot" w:pos="3591"/>
        </w:tabs>
        <w:rPr>
          <w:rFonts w:ascii="Microsoft Sans Serif" w:hAnsi="Microsoft Sans Serif" w:cs="Microsoft Sans Serif"/>
          <w:sz w:val="20"/>
          <w:szCs w:val="20"/>
        </w:rPr>
      </w:pPr>
      <w:r w:rsidRPr="00CC5CE5">
        <w:rPr>
          <w:rFonts w:ascii="Microsoft Sans Serif" w:hAnsi="Microsoft Sans Serif" w:cs="Microsoft Sans Serif"/>
          <w:sz w:val="20"/>
          <w:szCs w:val="20"/>
        </w:rPr>
        <w:t>_____________________________________</w:t>
      </w:r>
    </w:p>
    <w:p w:rsidR="00992851" w:rsidRPr="00CC5CE5" w:rsidRDefault="00992851" w:rsidP="00992851">
      <w:pPr>
        <w:pStyle w:val="AONormal"/>
        <w:rPr>
          <w:rFonts w:ascii="Microsoft Sans Serif" w:hAnsi="Microsoft Sans Serif" w:cs="Microsoft Sans Serif"/>
          <w:sz w:val="20"/>
          <w:szCs w:val="20"/>
        </w:rPr>
      </w:pPr>
      <w:r w:rsidRPr="00CC5CE5">
        <w:rPr>
          <w:rFonts w:ascii="Microsoft Sans Serif" w:hAnsi="Microsoft Sans Serif" w:cs="Microsoft Sans Serif"/>
          <w:sz w:val="20"/>
          <w:szCs w:val="20"/>
        </w:rPr>
        <w:t>Name:  [name of signatory]</w:t>
      </w:r>
    </w:p>
    <w:p w:rsidR="00992851" w:rsidRPr="00CC5CE5" w:rsidRDefault="00992851" w:rsidP="00992851">
      <w:pPr>
        <w:pStyle w:val="AONormal"/>
        <w:rPr>
          <w:rFonts w:ascii="Microsoft Sans Serif" w:hAnsi="Microsoft Sans Serif" w:cs="Microsoft Sans Serif"/>
          <w:sz w:val="20"/>
          <w:szCs w:val="20"/>
        </w:rPr>
      </w:pPr>
      <w:r w:rsidRPr="00CC5CE5">
        <w:rPr>
          <w:rFonts w:ascii="Microsoft Sans Serif" w:hAnsi="Microsoft Sans Serif" w:cs="Microsoft Sans Serif"/>
          <w:sz w:val="20"/>
          <w:szCs w:val="20"/>
        </w:rPr>
        <w:t xml:space="preserve">Title: [position]  </w:t>
      </w:r>
    </w:p>
    <w:p w:rsidR="00992851" w:rsidRPr="00CC5CE5" w:rsidRDefault="00992851" w:rsidP="00992851">
      <w:pPr>
        <w:pStyle w:val="AONormal"/>
        <w:rPr>
          <w:rFonts w:ascii="Microsoft Sans Serif" w:hAnsi="Microsoft Sans Serif" w:cs="Microsoft Sans Serif"/>
          <w:sz w:val="20"/>
          <w:szCs w:val="20"/>
        </w:rPr>
      </w:pPr>
    </w:p>
    <w:p w:rsidR="00992851" w:rsidRPr="00CC5CE5" w:rsidRDefault="00992851" w:rsidP="00992851">
      <w:pPr>
        <w:pStyle w:val="AODocTxt"/>
        <w:rPr>
          <w:rFonts w:ascii="Microsoft Sans Serif" w:hAnsi="Microsoft Sans Serif" w:cs="Microsoft Sans Serif"/>
          <w:sz w:val="20"/>
          <w:szCs w:val="20"/>
        </w:rPr>
      </w:pPr>
      <w:r w:rsidRPr="00CC5CE5">
        <w:rPr>
          <w:rFonts w:ascii="Microsoft Sans Serif" w:hAnsi="Microsoft Sans Serif" w:cs="Microsoft Sans Serif"/>
          <w:sz w:val="20"/>
          <w:szCs w:val="20"/>
        </w:rPr>
        <w:t xml:space="preserve">For and on behalf of </w:t>
      </w:r>
      <w:r w:rsidR="000A7786">
        <w:rPr>
          <w:rFonts w:ascii="Microsoft Sans Serif" w:hAnsi="Microsoft Sans Serif" w:cs="Microsoft Sans Serif"/>
          <w:b/>
          <w:bCs/>
          <w:caps/>
          <w:sz w:val="20"/>
          <w:szCs w:val="20"/>
        </w:rPr>
        <w:t>CONSULTANT</w:t>
      </w:r>
      <w:r w:rsidRPr="00CC5CE5">
        <w:rPr>
          <w:rFonts w:ascii="Microsoft Sans Serif" w:hAnsi="Microsoft Sans Serif" w:cs="Microsoft Sans Serif"/>
          <w:b/>
          <w:bCs/>
          <w:caps/>
          <w:sz w:val="20"/>
          <w:szCs w:val="20"/>
        </w:rPr>
        <w:t xml:space="preserve"> </w:t>
      </w:r>
      <w:r w:rsidRPr="00CC5CE5">
        <w:rPr>
          <w:rFonts w:ascii="Microsoft Sans Serif" w:hAnsi="Microsoft Sans Serif" w:cs="Microsoft Sans Serif"/>
          <w:sz w:val="20"/>
          <w:szCs w:val="20"/>
        </w:rPr>
        <w:t>by:</w:t>
      </w:r>
    </w:p>
    <w:p w:rsidR="00992851" w:rsidRPr="00CC5CE5" w:rsidRDefault="00992851" w:rsidP="00992851">
      <w:pPr>
        <w:pStyle w:val="AODocTxt"/>
        <w:rPr>
          <w:rFonts w:ascii="Microsoft Sans Serif" w:hAnsi="Microsoft Sans Serif" w:cs="Microsoft Sans Serif"/>
          <w:sz w:val="20"/>
          <w:szCs w:val="20"/>
        </w:rPr>
      </w:pPr>
    </w:p>
    <w:p w:rsidR="00992851" w:rsidRPr="00CC5CE5" w:rsidRDefault="00992851" w:rsidP="00992851">
      <w:pPr>
        <w:pStyle w:val="AODocTxt"/>
        <w:tabs>
          <w:tab w:val="left" w:leader="dot" w:pos="3591"/>
        </w:tabs>
        <w:rPr>
          <w:rFonts w:ascii="Microsoft Sans Serif" w:hAnsi="Microsoft Sans Serif" w:cs="Microsoft Sans Serif"/>
          <w:sz w:val="20"/>
          <w:szCs w:val="20"/>
        </w:rPr>
      </w:pPr>
      <w:r w:rsidRPr="00CC5CE5">
        <w:rPr>
          <w:rFonts w:ascii="Microsoft Sans Serif" w:hAnsi="Microsoft Sans Serif" w:cs="Microsoft Sans Serif"/>
          <w:sz w:val="20"/>
          <w:szCs w:val="20"/>
        </w:rPr>
        <w:t>_____________________________________</w:t>
      </w:r>
    </w:p>
    <w:p w:rsidR="00992851" w:rsidRPr="00CC5CE5" w:rsidRDefault="00992851" w:rsidP="00992851">
      <w:pPr>
        <w:pStyle w:val="AONormal"/>
        <w:rPr>
          <w:rFonts w:ascii="Microsoft Sans Serif" w:hAnsi="Microsoft Sans Serif" w:cs="Microsoft Sans Serif"/>
          <w:sz w:val="20"/>
          <w:szCs w:val="20"/>
        </w:rPr>
      </w:pPr>
      <w:r w:rsidRPr="00CC5CE5">
        <w:rPr>
          <w:rFonts w:ascii="Microsoft Sans Serif" w:hAnsi="Microsoft Sans Serif" w:cs="Microsoft Sans Serif"/>
          <w:sz w:val="20"/>
          <w:szCs w:val="20"/>
        </w:rPr>
        <w:t>Name:  [name of signatory]</w:t>
      </w:r>
    </w:p>
    <w:p w:rsidR="00992851" w:rsidRPr="00F27F61" w:rsidRDefault="00992851" w:rsidP="00992851">
      <w:pPr>
        <w:pStyle w:val="AONormal"/>
        <w:rPr>
          <w:rFonts w:ascii="Microsoft Sans Serif" w:hAnsi="Microsoft Sans Serif" w:cs="Microsoft Sans Serif"/>
          <w:sz w:val="20"/>
          <w:szCs w:val="20"/>
        </w:rPr>
      </w:pPr>
      <w:r w:rsidRPr="00CC5CE5">
        <w:rPr>
          <w:rFonts w:ascii="Microsoft Sans Serif" w:hAnsi="Microsoft Sans Serif" w:cs="Microsoft Sans Serif"/>
          <w:sz w:val="20"/>
          <w:szCs w:val="20"/>
        </w:rPr>
        <w:t>Title: [position]</w:t>
      </w:r>
      <w:r w:rsidRPr="00F27F61">
        <w:rPr>
          <w:rFonts w:ascii="Microsoft Sans Serif" w:hAnsi="Microsoft Sans Serif" w:cs="Microsoft Sans Serif"/>
          <w:sz w:val="20"/>
          <w:szCs w:val="20"/>
        </w:rPr>
        <w:t xml:space="preserve">  </w:t>
      </w:r>
    </w:p>
    <w:p w:rsidR="00992851" w:rsidRDefault="00992851" w:rsidP="00992851">
      <w:pPr>
        <w:jc w:val="both"/>
      </w:pPr>
    </w:p>
    <w:p w:rsidR="00992851" w:rsidRDefault="00992851" w:rsidP="00992851">
      <w:pPr>
        <w:jc w:val="both"/>
      </w:pPr>
    </w:p>
    <w:p w:rsidR="00992851" w:rsidRPr="00F27F61" w:rsidRDefault="00992851" w:rsidP="00992851">
      <w:pPr>
        <w:jc w:val="both"/>
      </w:pPr>
    </w:p>
    <w:p w:rsidR="00BE6C97" w:rsidRDefault="00BE6C97"/>
    <w:p w:rsidR="00CC76A4" w:rsidRPr="0070360A" w:rsidRDefault="00CC76A4" w:rsidP="00CC76A4">
      <w:pPr>
        <w:jc w:val="center"/>
        <w:rPr>
          <w:rFonts w:cs="Microsoft Sans Serif"/>
          <w:b/>
          <w:szCs w:val="20"/>
        </w:rPr>
      </w:pPr>
    </w:p>
    <w:p w:rsidR="00392426" w:rsidRPr="0070360A" w:rsidRDefault="00392426" w:rsidP="006A4282">
      <w:pPr>
        <w:rPr>
          <w:rFonts w:cs="Microsoft Sans Serif"/>
          <w:szCs w:val="20"/>
        </w:rPr>
      </w:pPr>
    </w:p>
    <w:sectPr w:rsidR="00392426" w:rsidRPr="0070360A" w:rsidSect="000A7786">
      <w:headerReference w:type="default" r:id="rId7"/>
      <w:footerReference w:type="default" r:id="rId8"/>
      <w:pgSz w:w="11909" w:h="16834" w:code="9"/>
      <w:pgMar w:top="1135" w:right="1440" w:bottom="1440" w:left="1440" w:header="1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CA0" w:rsidRDefault="00065CA0">
      <w:r>
        <w:separator/>
      </w:r>
    </w:p>
  </w:endnote>
  <w:endnote w:type="continuationSeparator" w:id="0">
    <w:p w:rsidR="00065CA0" w:rsidRDefault="0006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Arabic-Regular">
    <w:panose1 w:val="00000000000000000000"/>
    <w:charset w:val="B2"/>
    <w:family w:val="roman"/>
    <w:notTrueType/>
    <w:pitch w:val="variable"/>
    <w:sig w:usb0="8000202F" w:usb1="8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28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322719"/>
      <w:docPartObj>
        <w:docPartGallery w:val="Page Numbers (Bottom of Page)"/>
        <w:docPartUnique/>
      </w:docPartObj>
    </w:sdtPr>
    <w:sdtEndPr>
      <w:rPr>
        <w:sz w:val="16"/>
        <w:szCs w:val="16"/>
      </w:rPr>
    </w:sdtEndPr>
    <w:sdtContent>
      <w:p w:rsidR="005E47F3" w:rsidRPr="008E7CEE" w:rsidRDefault="005E47F3" w:rsidP="005E47F3">
        <w:pPr>
          <w:jc w:val="both"/>
          <w:rPr>
            <w:rFonts w:cs="Microsoft Sans Serif"/>
            <w:sz w:val="12"/>
            <w:szCs w:val="12"/>
          </w:rPr>
        </w:pPr>
        <w:r w:rsidRPr="008E7CEE">
          <w:rPr>
            <w:rFonts w:cs="Microsoft Sans Serif"/>
            <w:sz w:val="12"/>
            <w:szCs w:val="12"/>
          </w:rPr>
          <w:t>“ YOU ACKNOWLEDGE AND AGREE THAT THESE ARE GENERIC TEMPLATES AND SPECIFIC ADVICE SHOULD BE SOUGHT FROM ITS AUTHORS AS TO THEIR ENFORCEABILITY. NEITHER THE MINISTRY OF ECONOMY NOR AL TAMIMI &amp; COMPANY LIMITED NOR ANY OF ITS PARTNERS, CONSULTANTS, EMPLOYEES, AGENTS OR REPRESENTATIVES SHALL HAVE ANY LIABILITY TOWARDS YOU OR ANY OTHER PERSON RESULTING FROM YOUR RELIANCE ON THE TEMPLATE AGREEMENTS. ALL COPYRIGHTS AND OTHER INTELLECTUAL PROPERTY RIGHTS RELATING TO THE TEMPLATE AGREEMENTS ARE AND AT ALL TIMES BELONG TO AL TAMIMI &amp; COMPANY LIMITED &amp; THE MINISTRY OF ECONOMY.”</w:t>
        </w:r>
      </w:p>
      <w:p w:rsidR="00591831" w:rsidRPr="00591831" w:rsidRDefault="00F71541">
        <w:pPr>
          <w:pStyle w:val="Footer"/>
          <w:jc w:val="right"/>
          <w:rPr>
            <w:sz w:val="16"/>
            <w:szCs w:val="16"/>
          </w:rPr>
        </w:pPr>
        <w:r w:rsidRPr="00591831">
          <w:rPr>
            <w:sz w:val="16"/>
            <w:szCs w:val="16"/>
          </w:rPr>
          <w:fldChar w:fldCharType="begin"/>
        </w:r>
        <w:r w:rsidR="00591831" w:rsidRPr="00591831">
          <w:rPr>
            <w:sz w:val="16"/>
            <w:szCs w:val="16"/>
          </w:rPr>
          <w:instrText xml:space="preserve"> PAGE   \* MERGEFORMAT </w:instrText>
        </w:r>
        <w:r w:rsidRPr="00591831">
          <w:rPr>
            <w:sz w:val="16"/>
            <w:szCs w:val="16"/>
          </w:rPr>
          <w:fldChar w:fldCharType="separate"/>
        </w:r>
        <w:r w:rsidR="00E875EC">
          <w:rPr>
            <w:noProof/>
            <w:sz w:val="16"/>
            <w:szCs w:val="16"/>
          </w:rPr>
          <w:t>1</w:t>
        </w:r>
        <w:r w:rsidRPr="00591831">
          <w:rPr>
            <w:sz w:val="16"/>
            <w:szCs w:val="16"/>
          </w:rPr>
          <w:fldChar w:fldCharType="end"/>
        </w:r>
      </w:p>
    </w:sdtContent>
  </w:sdt>
  <w:p w:rsidR="001D5C49" w:rsidRPr="003E13E3" w:rsidRDefault="001D5C49" w:rsidP="003E13E3">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CA0" w:rsidRDefault="00065CA0">
      <w:r>
        <w:separator/>
      </w:r>
    </w:p>
  </w:footnote>
  <w:footnote w:type="continuationSeparator" w:id="0">
    <w:p w:rsidR="00065CA0" w:rsidRDefault="00065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C04" w:rsidRDefault="00284C04" w:rsidP="00284C04">
    <w:pPr>
      <w:pStyle w:val="HeaderCountryList"/>
    </w:pPr>
    <w:r w:rsidRPr="00F35FE8">
      <w:t xml:space="preserve">Bahrain  </w:t>
    </w:r>
    <w:r w:rsidRPr="00F35FE8">
      <w:sym w:font="Wingdings" w:char="F0A7"/>
    </w:r>
    <w:r w:rsidRPr="00F35FE8">
      <w:t xml:space="preserve">  Egypt  </w:t>
    </w:r>
    <w:r w:rsidRPr="00F35FE8">
      <w:sym w:font="Wingdings" w:char="F0A7"/>
    </w:r>
    <w:r w:rsidRPr="00F35FE8">
      <w:t xml:space="preserve">  Iraq  </w:t>
    </w:r>
    <w:r w:rsidRPr="00F35FE8">
      <w:sym w:font="Wingdings" w:char="F0A7"/>
    </w:r>
    <w:r w:rsidRPr="00F35FE8">
      <w:t xml:space="preserve">  Jordan  </w:t>
    </w:r>
    <w:r w:rsidRPr="00F35FE8">
      <w:sym w:font="Wingdings" w:char="F0A7"/>
    </w:r>
    <w:r w:rsidRPr="00F35FE8">
      <w:t xml:space="preserve">  Kuwait  </w:t>
    </w:r>
    <w:r w:rsidRPr="00F35FE8">
      <w:sym w:font="Wingdings" w:char="F0A7"/>
    </w:r>
    <w:r w:rsidRPr="00F35FE8">
      <w:t xml:space="preserve">  </w:t>
    </w:r>
    <w:r>
      <w:t xml:space="preserve">Morocco  </w:t>
    </w:r>
    <w:r w:rsidRPr="00F35FE8">
      <w:sym w:font="Wingdings" w:char="F0A7"/>
    </w:r>
    <w:r w:rsidRPr="00F35FE8">
      <w:t xml:space="preserve">  Oman  </w:t>
    </w:r>
    <w:r w:rsidRPr="00F35FE8">
      <w:sym w:font="Wingdings" w:char="F0A7"/>
    </w:r>
    <w:r w:rsidRPr="00F35FE8">
      <w:t xml:space="preserve">  Qatar  </w:t>
    </w:r>
    <w:r w:rsidRPr="00F35FE8">
      <w:sym w:font="Wingdings" w:char="F0A7"/>
    </w:r>
    <w:r w:rsidRPr="00F35FE8">
      <w:t xml:space="preserve">  Saudi Arabia  </w:t>
    </w:r>
    <w:r w:rsidRPr="00F35FE8">
      <w:sym w:font="Wingdings" w:char="F0A7"/>
    </w:r>
    <w:r w:rsidRPr="00F35FE8">
      <w:t xml:space="preserve">  UAE</w:t>
    </w:r>
  </w:p>
  <w:p w:rsidR="00284C04" w:rsidRDefault="00284C04" w:rsidP="00284C04">
    <w:pPr>
      <w:pStyle w:val="Header"/>
      <w:jc w:val="right"/>
      <w:rPr>
        <w:lang w:val="en-GB"/>
      </w:rPr>
    </w:pPr>
    <w:r w:rsidRPr="00C52D50">
      <w:rPr>
        <w:noProof/>
      </w:rPr>
      <w:drawing>
        <wp:inline distT="0" distB="0" distL="0" distR="0" wp14:anchorId="7BB427D9" wp14:editId="4969BAAD">
          <wp:extent cx="1622425" cy="322580"/>
          <wp:effectExtent l="0" t="0" r="0" b="0"/>
          <wp:docPr id="1" name="Picture 1458910105" descr="A blue text on a white background&#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8910105" descr="A blue text on a white background&#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425" cy="322580"/>
                  </a:xfrm>
                  <a:prstGeom prst="rect">
                    <a:avLst/>
                  </a:prstGeom>
                  <a:noFill/>
                  <a:ln>
                    <a:noFill/>
                  </a:ln>
                </pic:spPr>
              </pic:pic>
            </a:graphicData>
          </a:graphic>
        </wp:inline>
      </w:drawing>
    </w:r>
  </w:p>
  <w:p w:rsidR="00284C04" w:rsidRDefault="00284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A6A03"/>
    <w:multiLevelType w:val="multilevel"/>
    <w:tmpl w:val="A78C4F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62659A9"/>
    <w:multiLevelType w:val="multilevel"/>
    <w:tmpl w:val="ED00A4A8"/>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1032"/>
        </w:tabs>
        <w:ind w:left="1032" w:hanging="432"/>
      </w:pPr>
      <w:rPr>
        <w:rFonts w:hint="default"/>
        <w:b w:val="0"/>
        <w:bCs w:val="0"/>
        <w:sz w:val="22"/>
        <w:szCs w:val="22"/>
      </w:rPr>
    </w:lvl>
    <w:lvl w:ilvl="2">
      <w:start w:val="1"/>
      <w:numFmt w:val="decimal"/>
      <w:lvlText w:val="%1.%2.%3."/>
      <w:lvlJc w:val="left"/>
      <w:pPr>
        <w:tabs>
          <w:tab w:val="num" w:pos="1440"/>
        </w:tabs>
        <w:ind w:left="1224" w:hanging="504"/>
      </w:pPr>
      <w:rPr>
        <w:rFonts w:hint="default"/>
        <w:b w:val="0"/>
        <w:bCs w:val="0"/>
        <w:sz w:val="22"/>
        <w:szCs w:val="22"/>
      </w:rPr>
    </w:lvl>
    <w:lvl w:ilvl="3">
      <w:start w:val="1"/>
      <w:numFmt w:val="decimal"/>
      <w:lvlText w:val="%1.%2.%3.%4."/>
      <w:lvlJc w:val="left"/>
      <w:pPr>
        <w:tabs>
          <w:tab w:val="num" w:pos="1800"/>
        </w:tabs>
        <w:ind w:left="1728" w:hanging="648"/>
      </w:pPr>
      <w:rPr>
        <w:rFonts w:hint="default"/>
      </w:rPr>
    </w:lvl>
    <w:lvl w:ilvl="4">
      <w:start w:val="1"/>
      <w:numFmt w:val="lowerLetter"/>
      <w:lvlText w:val="(%5)"/>
      <w:lvlJc w:val="left"/>
      <w:pPr>
        <w:tabs>
          <w:tab w:val="num" w:pos="2160"/>
        </w:tabs>
        <w:ind w:left="2160" w:hanging="720"/>
      </w:pPr>
      <w:rPr>
        <w:rFonts w:ascii="Times New Roman" w:eastAsia="Times New Roman" w:hAnsi="Times New Roman" w:cs="Times New Roman"/>
        <w:b w:val="0"/>
        <w:b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ABB7404"/>
    <w:multiLevelType w:val="hybridMultilevel"/>
    <w:tmpl w:val="527009F0"/>
    <w:lvl w:ilvl="0" w:tplc="D3088DFA">
      <w:start w:val="1"/>
      <w:numFmt w:val="decimal"/>
      <w:pStyle w:val="ATC-APX-Parties"/>
      <w:lvlText w:val="%1."/>
      <w:lvlJc w:val="left"/>
      <w:pPr>
        <w:tabs>
          <w:tab w:val="num" w:pos="720"/>
        </w:tabs>
        <w:ind w:left="720" w:hanging="720"/>
      </w:pPr>
      <w:rPr>
        <w:rFonts w:ascii="Microsoft Sans Serif" w:hAnsi="Microsoft Sans Serif" w:hint="default"/>
        <w:b w:val="0"/>
        <w:i w:val="0"/>
        <w:sz w:val="20"/>
      </w:rPr>
    </w:lvl>
    <w:lvl w:ilvl="1" w:tplc="325A1BB4" w:tentative="1">
      <w:start w:val="1"/>
      <w:numFmt w:val="lowerLetter"/>
      <w:lvlText w:val="%2."/>
      <w:lvlJc w:val="left"/>
      <w:pPr>
        <w:tabs>
          <w:tab w:val="num" w:pos="1440"/>
        </w:tabs>
        <w:ind w:left="1440" w:hanging="360"/>
      </w:pPr>
    </w:lvl>
    <w:lvl w:ilvl="2" w:tplc="3AC06774" w:tentative="1">
      <w:start w:val="1"/>
      <w:numFmt w:val="lowerRoman"/>
      <w:lvlText w:val="%3."/>
      <w:lvlJc w:val="right"/>
      <w:pPr>
        <w:tabs>
          <w:tab w:val="num" w:pos="2160"/>
        </w:tabs>
        <w:ind w:left="2160" w:hanging="180"/>
      </w:pPr>
    </w:lvl>
    <w:lvl w:ilvl="3" w:tplc="3C6C4560" w:tentative="1">
      <w:start w:val="1"/>
      <w:numFmt w:val="decimal"/>
      <w:lvlText w:val="%4."/>
      <w:lvlJc w:val="left"/>
      <w:pPr>
        <w:tabs>
          <w:tab w:val="num" w:pos="2880"/>
        </w:tabs>
        <w:ind w:left="2880" w:hanging="360"/>
      </w:pPr>
    </w:lvl>
    <w:lvl w:ilvl="4" w:tplc="FE885CAE" w:tentative="1">
      <w:start w:val="1"/>
      <w:numFmt w:val="lowerLetter"/>
      <w:lvlText w:val="%5."/>
      <w:lvlJc w:val="left"/>
      <w:pPr>
        <w:tabs>
          <w:tab w:val="num" w:pos="3600"/>
        </w:tabs>
        <w:ind w:left="3600" w:hanging="360"/>
      </w:pPr>
    </w:lvl>
    <w:lvl w:ilvl="5" w:tplc="DFDCB97E" w:tentative="1">
      <w:start w:val="1"/>
      <w:numFmt w:val="lowerRoman"/>
      <w:lvlText w:val="%6."/>
      <w:lvlJc w:val="right"/>
      <w:pPr>
        <w:tabs>
          <w:tab w:val="num" w:pos="4320"/>
        </w:tabs>
        <w:ind w:left="4320" w:hanging="180"/>
      </w:pPr>
    </w:lvl>
    <w:lvl w:ilvl="6" w:tplc="8820C744" w:tentative="1">
      <w:start w:val="1"/>
      <w:numFmt w:val="decimal"/>
      <w:lvlText w:val="%7."/>
      <w:lvlJc w:val="left"/>
      <w:pPr>
        <w:tabs>
          <w:tab w:val="num" w:pos="5040"/>
        </w:tabs>
        <w:ind w:left="5040" w:hanging="360"/>
      </w:pPr>
    </w:lvl>
    <w:lvl w:ilvl="7" w:tplc="032290E6" w:tentative="1">
      <w:start w:val="1"/>
      <w:numFmt w:val="lowerLetter"/>
      <w:lvlText w:val="%8."/>
      <w:lvlJc w:val="left"/>
      <w:pPr>
        <w:tabs>
          <w:tab w:val="num" w:pos="5760"/>
        </w:tabs>
        <w:ind w:left="5760" w:hanging="360"/>
      </w:pPr>
    </w:lvl>
    <w:lvl w:ilvl="8" w:tplc="5F689DD0" w:tentative="1">
      <w:start w:val="1"/>
      <w:numFmt w:val="lowerRoman"/>
      <w:lvlText w:val="%9."/>
      <w:lvlJc w:val="right"/>
      <w:pPr>
        <w:tabs>
          <w:tab w:val="num" w:pos="6480"/>
        </w:tabs>
        <w:ind w:left="6480" w:hanging="180"/>
      </w:pPr>
    </w:lvl>
  </w:abstractNum>
  <w:abstractNum w:abstractNumId="3" w15:restartNumberingAfterBreak="0">
    <w:nsid w:val="2B883AE7"/>
    <w:multiLevelType w:val="hybridMultilevel"/>
    <w:tmpl w:val="B0509794"/>
    <w:lvl w:ilvl="0" w:tplc="6B9A797E">
      <w:start w:val="1"/>
      <w:numFmt w:val="decimal"/>
      <w:pStyle w:val="Styl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BC62F4"/>
    <w:multiLevelType w:val="multilevel"/>
    <w:tmpl w:val="445CDCC0"/>
    <w:lvl w:ilvl="0">
      <w:start w:val="17"/>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1"/>
      <w:numFmt w:val="lowerLetter"/>
      <w:lvlText w:val="(%3)"/>
      <w:lvlJc w:val="left"/>
      <w:pPr>
        <w:ind w:left="1440" w:hanging="720"/>
      </w:pPr>
      <w:rPr>
        <w:rFonts w:ascii="Microsoft Sans Serif" w:eastAsia="Times New Roman" w:hAnsi="Microsoft Sans Serif" w:cs="Microsoft Sans Serif"/>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DDD14ED"/>
    <w:multiLevelType w:val="multilevel"/>
    <w:tmpl w:val="8488EA60"/>
    <w:lvl w:ilvl="0">
      <w:start w:val="1"/>
      <w:numFmt w:val="decimal"/>
      <w:pStyle w:val="ATC1"/>
      <w:lvlText w:val="%1."/>
      <w:lvlJc w:val="left"/>
      <w:pPr>
        <w:tabs>
          <w:tab w:val="num" w:pos="720"/>
        </w:tabs>
        <w:ind w:left="720" w:hanging="720"/>
      </w:pPr>
      <w:rPr>
        <w:rFonts w:ascii="Microsoft Sans Serif" w:hAnsi="Microsoft Sans Serif" w:hint="default"/>
        <w:b/>
        <w:i w:val="0"/>
        <w:sz w:val="20"/>
      </w:rPr>
    </w:lvl>
    <w:lvl w:ilvl="1">
      <w:start w:val="1"/>
      <w:numFmt w:val="decimal"/>
      <w:pStyle w:val="ATC2"/>
      <w:lvlText w:val="%1.%2."/>
      <w:lvlJc w:val="left"/>
      <w:pPr>
        <w:tabs>
          <w:tab w:val="num" w:pos="720"/>
        </w:tabs>
        <w:ind w:left="720" w:hanging="720"/>
      </w:pPr>
      <w:rPr>
        <w:rFonts w:ascii="Microsoft Sans Serif" w:hAnsi="Microsoft Sans Serif" w:hint="default"/>
        <w:b w:val="0"/>
        <w:i w:val="0"/>
        <w:sz w:val="20"/>
      </w:rPr>
    </w:lvl>
    <w:lvl w:ilvl="2">
      <w:start w:val="1"/>
      <w:numFmt w:val="lowerLetter"/>
      <w:pStyle w:val="ATC3"/>
      <w:lvlText w:val="(%3)"/>
      <w:lvlJc w:val="left"/>
      <w:pPr>
        <w:tabs>
          <w:tab w:val="num" w:pos="1440"/>
        </w:tabs>
        <w:ind w:left="1440" w:hanging="720"/>
      </w:pPr>
      <w:rPr>
        <w:rFonts w:ascii="Microsoft Sans Serif" w:hAnsi="Microsoft Sans Serif" w:hint="default"/>
        <w:b w:val="0"/>
        <w:i w:val="0"/>
        <w:sz w:val="20"/>
      </w:rPr>
    </w:lvl>
    <w:lvl w:ilvl="3">
      <w:start w:val="1"/>
      <w:numFmt w:val="lowerRoman"/>
      <w:pStyle w:val="ATC4"/>
      <w:lvlText w:val="(%4)"/>
      <w:lvlJc w:val="left"/>
      <w:pPr>
        <w:tabs>
          <w:tab w:val="num" w:pos="2160"/>
        </w:tabs>
        <w:ind w:left="2160" w:hanging="720"/>
      </w:pPr>
      <w:rPr>
        <w:rFonts w:ascii="Microsoft Sans Serif" w:hAnsi="Microsoft Sans Serif" w:hint="default"/>
        <w:b w:val="0"/>
        <w:i w:val="0"/>
        <w:sz w:val="20"/>
      </w:rPr>
    </w:lvl>
    <w:lvl w:ilvl="4">
      <w:start w:val="1"/>
      <w:numFmt w:val="upperLetter"/>
      <w:pStyle w:val="ATC5"/>
      <w:lvlText w:val="(%5)"/>
      <w:lvlJc w:val="left"/>
      <w:pPr>
        <w:tabs>
          <w:tab w:val="num" w:pos="2880"/>
        </w:tabs>
        <w:ind w:left="2880" w:hanging="720"/>
      </w:pPr>
      <w:rPr>
        <w:rFonts w:ascii="Microsoft Sans Serif" w:hAnsi="Microsoft Sans Serif" w:hint="default"/>
        <w:b w:val="0"/>
        <w:i w:val="0"/>
        <w:sz w:val="20"/>
      </w:rPr>
    </w:lvl>
    <w:lvl w:ilvl="5">
      <w:start w:val="1"/>
      <w:numFmt w:val="decimal"/>
      <w:pStyle w:val="ATC6"/>
      <w:lvlText w:val="(%6)"/>
      <w:lvlJc w:val="left"/>
      <w:pPr>
        <w:tabs>
          <w:tab w:val="num" w:pos="3600"/>
        </w:tabs>
        <w:ind w:left="3600" w:hanging="720"/>
      </w:pPr>
      <w:rPr>
        <w:rFonts w:ascii="Microsoft Sans Serif" w:hAnsi="Microsoft Sans Serif" w:hint="default"/>
        <w:b w:val="0"/>
        <w:i w:val="0"/>
        <w:sz w:val="20"/>
      </w:rPr>
    </w:lvl>
    <w:lvl w:ilvl="6">
      <w:start w:val="1"/>
      <w:numFmt w:val="decimal"/>
      <w:lvlText w:val="%1.%2.%3.%4.%5.%6.%7."/>
      <w:lvlJc w:val="left"/>
      <w:pPr>
        <w:tabs>
          <w:tab w:val="num" w:pos="20160"/>
        </w:tabs>
        <w:ind w:left="18360" w:hanging="1080"/>
      </w:pPr>
      <w:rPr>
        <w:rFonts w:hint="default"/>
      </w:rPr>
    </w:lvl>
    <w:lvl w:ilvl="7">
      <w:start w:val="1"/>
      <w:numFmt w:val="decimal"/>
      <w:lvlRestart w:val="0"/>
      <w:pStyle w:val="APPENDIX"/>
      <w:suff w:val="nothing"/>
      <w:lvlText w:val="APPENDIX %8"/>
      <w:lvlJc w:val="left"/>
      <w:pPr>
        <w:ind w:left="0" w:firstLine="0"/>
      </w:pPr>
      <w:rPr>
        <w:rFonts w:ascii="Microsoft Sans Serif" w:hAnsi="Microsoft Sans Serif" w:hint="default"/>
        <w:b/>
        <w:i w:val="0"/>
        <w:caps/>
        <w:sz w:val="20"/>
      </w:rPr>
    </w:lvl>
    <w:lvl w:ilvl="8">
      <w:start w:val="1"/>
      <w:numFmt w:val="decimal"/>
      <w:lvlText w:val="%1.%2.%3.%4.%5.%6.%7.%8.%9."/>
      <w:lvlJc w:val="left"/>
      <w:pPr>
        <w:tabs>
          <w:tab w:val="num" w:pos="21600"/>
        </w:tabs>
        <w:ind w:left="19440" w:hanging="1440"/>
      </w:pPr>
      <w:rPr>
        <w:rFonts w:hint="default"/>
      </w:rPr>
    </w:lvl>
  </w:abstractNum>
  <w:abstractNum w:abstractNumId="6" w15:restartNumberingAfterBreak="0">
    <w:nsid w:val="475B3203"/>
    <w:multiLevelType w:val="multilevel"/>
    <w:tmpl w:val="9F46D816"/>
    <w:lvl w:ilvl="0">
      <w:start w:val="1"/>
      <w:numFmt w:val="decimal"/>
      <w:lvlText w:val="%1)"/>
      <w:lvlJc w:val="left"/>
      <w:pPr>
        <w:tabs>
          <w:tab w:val="num" w:pos="720"/>
        </w:tabs>
        <w:ind w:left="720" w:hanging="720"/>
      </w:pPr>
      <w:rPr>
        <w:b w:val="0"/>
        <w:bCs w:val="0"/>
      </w:r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7" w15:restartNumberingAfterBreak="0">
    <w:nsid w:val="49155F9B"/>
    <w:multiLevelType w:val="multilevel"/>
    <w:tmpl w:val="31944696"/>
    <w:lvl w:ilvl="0">
      <w:start w:val="20"/>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49557990"/>
    <w:multiLevelType w:val="multilevel"/>
    <w:tmpl w:val="DDB2AF68"/>
    <w:name w:val="AOGen2"/>
    <w:lvl w:ilvl="0">
      <w:start w:val="4"/>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0" w15:restartNumberingAfterBreak="0">
    <w:nsid w:val="4EA1434D"/>
    <w:multiLevelType w:val="hybridMultilevel"/>
    <w:tmpl w:val="D8F6FA94"/>
    <w:name w:val="AOGen3"/>
    <w:lvl w:ilvl="0" w:tplc="B25623A6">
      <w:start w:val="1"/>
      <w:numFmt w:val="upperLetter"/>
      <w:pStyle w:val="ATC-APX-Recitals"/>
      <w:lvlText w:val="(%1)"/>
      <w:lvlJc w:val="left"/>
      <w:pPr>
        <w:tabs>
          <w:tab w:val="num" w:pos="720"/>
        </w:tabs>
        <w:ind w:left="720" w:hanging="720"/>
      </w:pPr>
      <w:rPr>
        <w:rFonts w:ascii="Microsoft Sans Serif" w:hAnsi="Microsoft Sans Serif" w:hint="default"/>
        <w:b w:val="0"/>
        <w:i w:val="0"/>
        <w:sz w:val="20"/>
      </w:rPr>
    </w:lvl>
    <w:lvl w:ilvl="1" w:tplc="E2380E9C" w:tentative="1">
      <w:start w:val="1"/>
      <w:numFmt w:val="lowerLetter"/>
      <w:lvlText w:val="%2."/>
      <w:lvlJc w:val="left"/>
      <w:pPr>
        <w:tabs>
          <w:tab w:val="num" w:pos="1440"/>
        </w:tabs>
        <w:ind w:left="1440" w:hanging="360"/>
      </w:pPr>
    </w:lvl>
    <w:lvl w:ilvl="2" w:tplc="FC04BAF8" w:tentative="1">
      <w:start w:val="1"/>
      <w:numFmt w:val="lowerRoman"/>
      <w:lvlText w:val="%3."/>
      <w:lvlJc w:val="right"/>
      <w:pPr>
        <w:tabs>
          <w:tab w:val="num" w:pos="2160"/>
        </w:tabs>
        <w:ind w:left="2160" w:hanging="180"/>
      </w:pPr>
    </w:lvl>
    <w:lvl w:ilvl="3" w:tplc="744CF5C6" w:tentative="1">
      <w:start w:val="1"/>
      <w:numFmt w:val="decimal"/>
      <w:lvlText w:val="%4."/>
      <w:lvlJc w:val="left"/>
      <w:pPr>
        <w:tabs>
          <w:tab w:val="num" w:pos="2880"/>
        </w:tabs>
        <w:ind w:left="2880" w:hanging="360"/>
      </w:pPr>
    </w:lvl>
    <w:lvl w:ilvl="4" w:tplc="71147FBC" w:tentative="1">
      <w:start w:val="1"/>
      <w:numFmt w:val="lowerLetter"/>
      <w:lvlText w:val="%5."/>
      <w:lvlJc w:val="left"/>
      <w:pPr>
        <w:tabs>
          <w:tab w:val="num" w:pos="3600"/>
        </w:tabs>
        <w:ind w:left="3600" w:hanging="360"/>
      </w:pPr>
    </w:lvl>
    <w:lvl w:ilvl="5" w:tplc="F38A86AC" w:tentative="1">
      <w:start w:val="1"/>
      <w:numFmt w:val="lowerRoman"/>
      <w:lvlText w:val="%6."/>
      <w:lvlJc w:val="right"/>
      <w:pPr>
        <w:tabs>
          <w:tab w:val="num" w:pos="4320"/>
        </w:tabs>
        <w:ind w:left="4320" w:hanging="180"/>
      </w:pPr>
    </w:lvl>
    <w:lvl w:ilvl="6" w:tplc="EBB4092A" w:tentative="1">
      <w:start w:val="1"/>
      <w:numFmt w:val="decimal"/>
      <w:lvlText w:val="%7."/>
      <w:lvlJc w:val="left"/>
      <w:pPr>
        <w:tabs>
          <w:tab w:val="num" w:pos="5040"/>
        </w:tabs>
        <w:ind w:left="5040" w:hanging="360"/>
      </w:pPr>
    </w:lvl>
    <w:lvl w:ilvl="7" w:tplc="FAB22680" w:tentative="1">
      <w:start w:val="1"/>
      <w:numFmt w:val="lowerLetter"/>
      <w:lvlText w:val="%8."/>
      <w:lvlJc w:val="left"/>
      <w:pPr>
        <w:tabs>
          <w:tab w:val="num" w:pos="5760"/>
        </w:tabs>
        <w:ind w:left="5760" w:hanging="360"/>
      </w:pPr>
    </w:lvl>
    <w:lvl w:ilvl="8" w:tplc="87E25B0C" w:tentative="1">
      <w:start w:val="1"/>
      <w:numFmt w:val="lowerRoman"/>
      <w:lvlText w:val="%9."/>
      <w:lvlJc w:val="right"/>
      <w:pPr>
        <w:tabs>
          <w:tab w:val="num" w:pos="6480"/>
        </w:tabs>
        <w:ind w:left="6480" w:hanging="180"/>
      </w:pPr>
    </w:lvl>
  </w:abstractNum>
  <w:abstractNum w:abstractNumId="11" w15:restartNumberingAfterBreak="0">
    <w:nsid w:val="626B63E3"/>
    <w:multiLevelType w:val="multilevel"/>
    <w:tmpl w:val="445CDCC0"/>
    <w:lvl w:ilvl="0">
      <w:start w:val="17"/>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1"/>
      <w:numFmt w:val="lowerLetter"/>
      <w:lvlText w:val="(%3)"/>
      <w:lvlJc w:val="left"/>
      <w:pPr>
        <w:ind w:left="1440" w:hanging="720"/>
      </w:pPr>
      <w:rPr>
        <w:rFonts w:ascii="Microsoft Sans Serif" w:eastAsia="Times New Roman" w:hAnsi="Microsoft Sans Serif" w:cs="Microsoft Sans Serif"/>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15:restartNumberingAfterBreak="0">
    <w:nsid w:val="66966731"/>
    <w:multiLevelType w:val="multilevel"/>
    <w:tmpl w:val="22624A38"/>
    <w:lvl w:ilvl="0">
      <w:start w:val="1"/>
      <w:numFmt w:val="upperLetter"/>
      <w:pStyle w:val="ABackground"/>
      <w:lvlText w:val="(%1)"/>
      <w:lvlJc w:val="left"/>
      <w:pPr>
        <w:tabs>
          <w:tab w:val="num" w:pos="720"/>
        </w:tabs>
        <w:ind w:left="720" w:hanging="720"/>
      </w:pPr>
      <w:rPr>
        <w:rFonts w:ascii="Times New Roman" w:hAnsi="Times New Roman" w:hint="default"/>
        <w:b w:val="0"/>
        <w:i w:val="0"/>
        <w:caps/>
        <w:sz w:val="24"/>
        <w:szCs w:val="24"/>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b w:val="0"/>
        <w:i w:val="0"/>
        <w:sz w:val="22"/>
      </w:rPr>
    </w:lvl>
    <w:lvl w:ilvl="5">
      <w:start w:val="1"/>
      <w:numFmt w:val="decimal"/>
      <w:lvlText w:val="%6."/>
      <w:lvlJc w:val="left"/>
      <w:pPr>
        <w:tabs>
          <w:tab w:val="num" w:pos="3600"/>
        </w:tabs>
        <w:ind w:left="3600" w:hanging="720"/>
      </w:pPr>
      <w:rPr>
        <w:rFonts w:ascii="Times New Roman" w:hAnsi="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b w:val="0"/>
        <w:i w:val="0"/>
        <w:sz w:val="22"/>
      </w:rPr>
    </w:lvl>
    <w:lvl w:ilvl="8">
      <w:start w:val="1"/>
      <w:numFmt w:val="decimal"/>
      <w:lvlText w:val="%9."/>
      <w:lvlJc w:val="left"/>
      <w:pPr>
        <w:tabs>
          <w:tab w:val="num" w:pos="5760"/>
        </w:tabs>
        <w:ind w:left="5760" w:hanging="720"/>
      </w:pPr>
      <w:rPr>
        <w:rFonts w:ascii="Times New Roman" w:hAnsi="Times New Roman"/>
        <w:b w:val="0"/>
        <w:i w:val="0"/>
        <w:sz w:val="22"/>
      </w:rPr>
    </w:lvl>
  </w:abstractNum>
  <w:abstractNum w:abstractNumId="14" w15:restartNumberingAfterBreak="0">
    <w:nsid w:val="6881720C"/>
    <w:multiLevelType w:val="multilevel"/>
    <w:tmpl w:val="16D43E94"/>
    <w:lvl w:ilvl="0">
      <w:start w:val="1"/>
      <w:numFmt w:val="decimal"/>
      <w:pStyle w:val="ATC-APX1-L1"/>
      <w:lvlText w:val="%1."/>
      <w:lvlJc w:val="left"/>
      <w:pPr>
        <w:tabs>
          <w:tab w:val="num" w:pos="720"/>
        </w:tabs>
        <w:ind w:left="720" w:hanging="720"/>
      </w:pPr>
      <w:rPr>
        <w:rFonts w:ascii="Microsoft Sans Serif" w:hAnsi="Microsoft Sans Serif" w:hint="default"/>
        <w:b/>
        <w:i w:val="0"/>
        <w:caps/>
        <w:sz w:val="20"/>
      </w:rPr>
    </w:lvl>
    <w:lvl w:ilvl="1">
      <w:start w:val="1"/>
      <w:numFmt w:val="decimal"/>
      <w:pStyle w:val="ATC-APX1-L2"/>
      <w:lvlText w:val="%1.%2"/>
      <w:lvlJc w:val="left"/>
      <w:pPr>
        <w:tabs>
          <w:tab w:val="num" w:pos="720"/>
        </w:tabs>
        <w:ind w:left="720" w:hanging="720"/>
      </w:pPr>
      <w:rPr>
        <w:rFonts w:ascii="Microsoft Sans Serif" w:hAnsi="Microsoft Sans Serif" w:hint="default"/>
        <w:b w:val="0"/>
        <w:i w:val="0"/>
        <w:sz w:val="20"/>
      </w:rPr>
    </w:lvl>
    <w:lvl w:ilvl="2">
      <w:start w:val="1"/>
      <w:numFmt w:val="lowerLetter"/>
      <w:pStyle w:val="ATC-APX1-L3"/>
      <w:lvlText w:val="(%3)"/>
      <w:lvlJc w:val="left"/>
      <w:pPr>
        <w:tabs>
          <w:tab w:val="num" w:pos="1440"/>
        </w:tabs>
        <w:ind w:left="1440" w:hanging="720"/>
      </w:pPr>
      <w:rPr>
        <w:rFonts w:ascii="Microsoft Sans Serif" w:hAnsi="Microsoft Sans Serif" w:hint="default"/>
        <w:b w:val="0"/>
        <w:i w:val="0"/>
        <w:sz w:val="20"/>
      </w:rPr>
    </w:lvl>
    <w:lvl w:ilvl="3">
      <w:start w:val="1"/>
      <w:numFmt w:val="lowerRoman"/>
      <w:pStyle w:val="ATC-APX1-L4"/>
      <w:lvlText w:val="(%4)"/>
      <w:lvlJc w:val="left"/>
      <w:pPr>
        <w:tabs>
          <w:tab w:val="num" w:pos="2160"/>
        </w:tabs>
        <w:ind w:left="2160" w:hanging="720"/>
      </w:pPr>
      <w:rPr>
        <w:rFonts w:ascii="Microsoft Sans Serif" w:hAnsi="Microsoft Sans Serif" w:hint="default"/>
        <w:b w:val="0"/>
        <w:i w:val="0"/>
        <w:sz w:val="20"/>
      </w:rPr>
    </w:lvl>
    <w:lvl w:ilvl="4">
      <w:start w:val="1"/>
      <w:numFmt w:val="upperLetter"/>
      <w:pStyle w:val="ATC-APX1-L5"/>
      <w:lvlText w:val="(%5)"/>
      <w:lvlJc w:val="left"/>
      <w:pPr>
        <w:tabs>
          <w:tab w:val="num" w:pos="2880"/>
        </w:tabs>
        <w:ind w:left="2880" w:hanging="720"/>
      </w:pPr>
      <w:rPr>
        <w:rFonts w:ascii="Microsoft Sans Serif" w:hAnsi="Microsoft Sans Serif" w:hint="default"/>
        <w:b w:val="0"/>
        <w:i w:val="0"/>
        <w:sz w:val="20"/>
      </w:rPr>
    </w:lvl>
    <w:lvl w:ilvl="5">
      <w:start w:val="1"/>
      <w:numFmt w:val="decimal"/>
      <w:pStyle w:val="ATC-APX1-L6"/>
      <w:lvlText w:val="(%6)"/>
      <w:lvlJc w:val="left"/>
      <w:pPr>
        <w:tabs>
          <w:tab w:val="num" w:pos="3600"/>
        </w:tabs>
        <w:ind w:left="3600" w:hanging="720"/>
      </w:pPr>
      <w:rPr>
        <w:rFonts w:ascii="Microsoft Sans Serif" w:hAnsi="Microsoft Sans Serif" w:hint="default"/>
        <w:b w:val="0"/>
        <w:i w:val="0"/>
        <w:sz w:val="20"/>
      </w:rPr>
    </w:lvl>
    <w:lvl w:ilvl="6">
      <w:start w:val="1"/>
      <w:numFmt w:val="decimal"/>
      <w:lvlText w:val="%7."/>
      <w:lvlJc w:val="left"/>
      <w:pPr>
        <w:tabs>
          <w:tab w:val="num" w:pos="9720"/>
        </w:tabs>
        <w:ind w:left="9720" w:hanging="360"/>
      </w:pPr>
      <w:rPr>
        <w:rFonts w:hint="default"/>
      </w:rPr>
    </w:lvl>
    <w:lvl w:ilvl="7">
      <w:start w:val="1"/>
      <w:numFmt w:val="lowerLetter"/>
      <w:lvlText w:val="%8."/>
      <w:lvlJc w:val="left"/>
      <w:pPr>
        <w:tabs>
          <w:tab w:val="num" w:pos="10080"/>
        </w:tabs>
        <w:ind w:left="10080" w:hanging="360"/>
      </w:pPr>
      <w:rPr>
        <w:rFonts w:hint="default"/>
      </w:rPr>
    </w:lvl>
    <w:lvl w:ilvl="8">
      <w:start w:val="1"/>
      <w:numFmt w:val="lowerRoman"/>
      <w:lvlText w:val="%9."/>
      <w:lvlJc w:val="left"/>
      <w:pPr>
        <w:tabs>
          <w:tab w:val="num" w:pos="10440"/>
        </w:tabs>
        <w:ind w:left="10440" w:hanging="360"/>
      </w:pPr>
      <w:rPr>
        <w:rFonts w:hint="default"/>
      </w:rPr>
    </w:lvl>
  </w:abstractNum>
  <w:abstractNum w:abstractNumId="15" w15:restartNumberingAfterBreak="0">
    <w:nsid w:val="752E3B65"/>
    <w:multiLevelType w:val="multilevel"/>
    <w:tmpl w:val="875087EE"/>
    <w:lvl w:ilvl="0">
      <w:start w:val="1"/>
      <w:numFmt w:val="decimal"/>
      <w:pStyle w:val="ATC-APX2-L1"/>
      <w:lvlText w:val="%1."/>
      <w:lvlJc w:val="left"/>
      <w:pPr>
        <w:tabs>
          <w:tab w:val="num" w:pos="720"/>
        </w:tabs>
        <w:ind w:left="720" w:hanging="720"/>
      </w:pPr>
      <w:rPr>
        <w:rFonts w:ascii="Microsoft Sans Serif" w:hAnsi="Microsoft Sans Serif" w:hint="default"/>
        <w:b/>
        <w:i w:val="0"/>
        <w:caps/>
        <w:sz w:val="20"/>
      </w:rPr>
    </w:lvl>
    <w:lvl w:ilvl="1">
      <w:start w:val="1"/>
      <w:numFmt w:val="decimal"/>
      <w:pStyle w:val="ATC-APX2-L2"/>
      <w:lvlText w:val="%1.%2."/>
      <w:lvlJc w:val="left"/>
      <w:pPr>
        <w:tabs>
          <w:tab w:val="num" w:pos="720"/>
        </w:tabs>
        <w:ind w:left="720" w:hanging="720"/>
      </w:pPr>
      <w:rPr>
        <w:rFonts w:ascii="Microsoft Sans Serif" w:hAnsi="Microsoft Sans Serif" w:hint="default"/>
        <w:b w:val="0"/>
        <w:i w:val="0"/>
        <w:sz w:val="20"/>
      </w:rPr>
    </w:lvl>
    <w:lvl w:ilvl="2">
      <w:start w:val="1"/>
      <w:numFmt w:val="lowerLetter"/>
      <w:pStyle w:val="ATC-APX2-L3"/>
      <w:lvlText w:val="(%3)"/>
      <w:lvlJc w:val="left"/>
      <w:pPr>
        <w:tabs>
          <w:tab w:val="num" w:pos="1440"/>
        </w:tabs>
        <w:ind w:left="1440" w:hanging="720"/>
      </w:pPr>
      <w:rPr>
        <w:rFonts w:ascii="Microsoft Sans Serif" w:hAnsi="Microsoft Sans Serif" w:hint="default"/>
        <w:b w:val="0"/>
        <w:i w:val="0"/>
        <w:sz w:val="20"/>
      </w:rPr>
    </w:lvl>
    <w:lvl w:ilvl="3">
      <w:start w:val="1"/>
      <w:numFmt w:val="lowerRoman"/>
      <w:pStyle w:val="ATC-APX2-L4"/>
      <w:lvlText w:val="(%4)"/>
      <w:lvlJc w:val="left"/>
      <w:pPr>
        <w:tabs>
          <w:tab w:val="num" w:pos="2160"/>
        </w:tabs>
        <w:ind w:left="2160" w:hanging="720"/>
      </w:pPr>
      <w:rPr>
        <w:rFonts w:ascii="Microsoft Sans Serif" w:hAnsi="Microsoft Sans Serif" w:hint="default"/>
        <w:b w:val="0"/>
        <w:i w:val="0"/>
        <w:sz w:val="20"/>
      </w:rPr>
    </w:lvl>
    <w:lvl w:ilvl="4">
      <w:start w:val="1"/>
      <w:numFmt w:val="upperLetter"/>
      <w:pStyle w:val="ATC-APX2-L5"/>
      <w:lvlText w:val="(%5)"/>
      <w:lvlJc w:val="left"/>
      <w:pPr>
        <w:tabs>
          <w:tab w:val="num" w:pos="2880"/>
        </w:tabs>
        <w:ind w:left="2880" w:hanging="720"/>
      </w:pPr>
      <w:rPr>
        <w:rFonts w:ascii="Microsoft Sans Serif" w:hAnsi="Microsoft Sans Serif" w:hint="default"/>
        <w:b w:val="0"/>
        <w:i w:val="0"/>
        <w:sz w:val="20"/>
      </w:rPr>
    </w:lvl>
    <w:lvl w:ilvl="5">
      <w:start w:val="1"/>
      <w:numFmt w:val="decimal"/>
      <w:pStyle w:val="ATC-APX2-L6"/>
      <w:lvlText w:val="(%6)"/>
      <w:lvlJc w:val="left"/>
      <w:pPr>
        <w:tabs>
          <w:tab w:val="num" w:pos="3600"/>
        </w:tabs>
        <w:ind w:left="3600" w:hanging="720"/>
      </w:pPr>
      <w:rPr>
        <w:rFonts w:ascii="Microsoft Sans Serif" w:hAnsi="Microsoft Sans Serif" w:hint="default"/>
        <w:b w:val="0"/>
        <w:i w:val="0"/>
        <w:sz w:val="20"/>
      </w:rPr>
    </w:lvl>
    <w:lvl w:ilvl="6">
      <w:start w:val="1"/>
      <w:numFmt w:val="decimal"/>
      <w:lvlText w:val="%1.%2.%3.%4.%5.%6.%7."/>
      <w:lvlJc w:val="left"/>
      <w:pPr>
        <w:tabs>
          <w:tab w:val="num" w:pos="27360"/>
        </w:tabs>
        <w:ind w:left="25560" w:hanging="1080"/>
      </w:pPr>
      <w:rPr>
        <w:rFonts w:hint="default"/>
      </w:rPr>
    </w:lvl>
    <w:lvl w:ilvl="7">
      <w:start w:val="1"/>
      <w:numFmt w:val="decimal"/>
      <w:lvlRestart w:val="0"/>
      <w:suff w:val="nothing"/>
      <w:lvlText w:val="APPENDIX %8"/>
      <w:lvlJc w:val="left"/>
      <w:pPr>
        <w:ind w:left="7200" w:firstLine="0"/>
      </w:pPr>
      <w:rPr>
        <w:rFonts w:ascii="Times New Roman Bold" w:hAnsi="Times New Roman Bold" w:hint="default"/>
        <w:b/>
        <w:i w:val="0"/>
        <w:caps/>
        <w:sz w:val="24"/>
      </w:rPr>
    </w:lvl>
    <w:lvl w:ilvl="8">
      <w:start w:val="1"/>
      <w:numFmt w:val="decimal"/>
      <w:lvlText w:val="%1.%2.%3.%4.%5.%6.%7.%8.%9."/>
      <w:lvlJc w:val="left"/>
      <w:pPr>
        <w:tabs>
          <w:tab w:val="num" w:pos="28800"/>
        </w:tabs>
        <w:ind w:left="26640" w:hanging="1440"/>
      </w:pPr>
      <w:rPr>
        <w:rFonts w:hint="default"/>
      </w:rPr>
    </w:lvl>
  </w:abstractNum>
  <w:abstractNum w:abstractNumId="16" w15:restartNumberingAfterBreak="0">
    <w:nsid w:val="78117A37"/>
    <w:multiLevelType w:val="hybridMultilevel"/>
    <w:tmpl w:val="FB4E899A"/>
    <w:lvl w:ilvl="0" w:tplc="834EA77C">
      <w:start w:val="1"/>
      <w:numFmt w:val="decimal"/>
      <w:lvlText w:val="%1."/>
      <w:lvlJc w:val="left"/>
      <w:pPr>
        <w:tabs>
          <w:tab w:val="num" w:pos="720"/>
        </w:tabs>
        <w:ind w:left="720" w:hanging="360"/>
      </w:pPr>
      <w:rPr>
        <w:b w:val="0"/>
        <w:bCs/>
      </w:rPr>
    </w:lvl>
    <w:lvl w:ilvl="1" w:tplc="FFFFFFFF">
      <w:start w:val="1"/>
      <w:numFmt w:val="lowerLetter"/>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7F52383A"/>
    <w:multiLevelType w:val="hybridMultilevel"/>
    <w:tmpl w:val="6FBE3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14"/>
  </w:num>
  <w:num w:numId="5">
    <w:abstractNumId w:val="15"/>
  </w:num>
  <w:num w:numId="6">
    <w:abstractNumId w:val="3"/>
  </w:num>
  <w:num w:numId="7">
    <w:abstractNumId w:val="9"/>
  </w:num>
  <w:num w:numId="8">
    <w:abstractNumId w:val="12"/>
  </w:num>
  <w:num w:numId="9">
    <w:abstractNumId w:val="6"/>
  </w:num>
  <w:num w:numId="10">
    <w:abstractNumId w:val="5"/>
  </w:num>
  <w:num w:numId="11">
    <w:abstractNumId w:val="5"/>
  </w:num>
  <w:num w:numId="12">
    <w:abstractNumId w:val="17"/>
  </w:num>
  <w:num w:numId="13">
    <w:abstractNumId w:val="13"/>
  </w:num>
  <w:num w:numId="14">
    <w:abstractNumId w:val="1"/>
  </w:num>
  <w:num w:numId="15">
    <w:abstractNumId w:val="11"/>
  </w:num>
  <w:num w:numId="16">
    <w:abstractNumId w:val="5"/>
  </w:num>
  <w:num w:numId="17">
    <w:abstractNumId w:val="5"/>
  </w:num>
  <w:num w:numId="18">
    <w:abstractNumId w:val="5"/>
  </w:num>
  <w:num w:numId="19">
    <w:abstractNumId w:val="7"/>
  </w:num>
  <w:num w:numId="20">
    <w:abstractNumId w:val="5"/>
  </w:num>
  <w:num w:numId="21">
    <w:abstractNumId w:val="5"/>
  </w:num>
  <w:num w:numId="22">
    <w:abstractNumId w:val="5"/>
  </w:num>
  <w:num w:numId="23">
    <w:abstractNumId w:val="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48"/>
    <w:rsid w:val="00000F08"/>
    <w:rsid w:val="0000388C"/>
    <w:rsid w:val="000043AF"/>
    <w:rsid w:val="000056CE"/>
    <w:rsid w:val="00013610"/>
    <w:rsid w:val="00021D11"/>
    <w:rsid w:val="00023642"/>
    <w:rsid w:val="00032874"/>
    <w:rsid w:val="000334FD"/>
    <w:rsid w:val="000335B3"/>
    <w:rsid w:val="000366BD"/>
    <w:rsid w:val="0004344E"/>
    <w:rsid w:val="00044E5E"/>
    <w:rsid w:val="000460CB"/>
    <w:rsid w:val="000541BE"/>
    <w:rsid w:val="00054F55"/>
    <w:rsid w:val="00056A14"/>
    <w:rsid w:val="00062A7E"/>
    <w:rsid w:val="00064A50"/>
    <w:rsid w:val="00065CA0"/>
    <w:rsid w:val="00070E52"/>
    <w:rsid w:val="00074FA8"/>
    <w:rsid w:val="00075EA6"/>
    <w:rsid w:val="00087D41"/>
    <w:rsid w:val="00091FFC"/>
    <w:rsid w:val="00092CDF"/>
    <w:rsid w:val="000A020A"/>
    <w:rsid w:val="000A0591"/>
    <w:rsid w:val="000A0DBD"/>
    <w:rsid w:val="000A1159"/>
    <w:rsid w:val="000A4C59"/>
    <w:rsid w:val="000A56B2"/>
    <w:rsid w:val="000A58AD"/>
    <w:rsid w:val="000A7786"/>
    <w:rsid w:val="000B5DE4"/>
    <w:rsid w:val="000B67DA"/>
    <w:rsid w:val="000C3321"/>
    <w:rsid w:val="000C645E"/>
    <w:rsid w:val="000D5100"/>
    <w:rsid w:val="000D5889"/>
    <w:rsid w:val="000F18BD"/>
    <w:rsid w:val="000F2FC8"/>
    <w:rsid w:val="000F5F5B"/>
    <w:rsid w:val="001045A8"/>
    <w:rsid w:val="001102DC"/>
    <w:rsid w:val="001106C1"/>
    <w:rsid w:val="00110B92"/>
    <w:rsid w:val="001111D2"/>
    <w:rsid w:val="00114D3A"/>
    <w:rsid w:val="00114F53"/>
    <w:rsid w:val="0012179E"/>
    <w:rsid w:val="00121C9D"/>
    <w:rsid w:val="00127E3F"/>
    <w:rsid w:val="00130039"/>
    <w:rsid w:val="001306BB"/>
    <w:rsid w:val="00140FF4"/>
    <w:rsid w:val="00141739"/>
    <w:rsid w:val="00144FE3"/>
    <w:rsid w:val="00145892"/>
    <w:rsid w:val="00150540"/>
    <w:rsid w:val="001518EB"/>
    <w:rsid w:val="00152086"/>
    <w:rsid w:val="00155821"/>
    <w:rsid w:val="001565F8"/>
    <w:rsid w:val="001576FD"/>
    <w:rsid w:val="00160391"/>
    <w:rsid w:val="001657B0"/>
    <w:rsid w:val="0016622C"/>
    <w:rsid w:val="00166301"/>
    <w:rsid w:val="00166F73"/>
    <w:rsid w:val="00175799"/>
    <w:rsid w:val="001826DE"/>
    <w:rsid w:val="00187519"/>
    <w:rsid w:val="001879D3"/>
    <w:rsid w:val="00190400"/>
    <w:rsid w:val="00190A3A"/>
    <w:rsid w:val="001A203D"/>
    <w:rsid w:val="001A4599"/>
    <w:rsid w:val="001B4007"/>
    <w:rsid w:val="001B5FC8"/>
    <w:rsid w:val="001B6255"/>
    <w:rsid w:val="001B6FB3"/>
    <w:rsid w:val="001C1384"/>
    <w:rsid w:val="001C4639"/>
    <w:rsid w:val="001C78B9"/>
    <w:rsid w:val="001D5C49"/>
    <w:rsid w:val="001D5FB0"/>
    <w:rsid w:val="001E163B"/>
    <w:rsid w:val="001E1EE7"/>
    <w:rsid w:val="001E57C3"/>
    <w:rsid w:val="001F1968"/>
    <w:rsid w:val="001F1C49"/>
    <w:rsid w:val="001F643F"/>
    <w:rsid w:val="00200FD8"/>
    <w:rsid w:val="0020365E"/>
    <w:rsid w:val="00204D03"/>
    <w:rsid w:val="002131ED"/>
    <w:rsid w:val="00217153"/>
    <w:rsid w:val="00224586"/>
    <w:rsid w:val="002261A1"/>
    <w:rsid w:val="0023421C"/>
    <w:rsid w:val="00235EE9"/>
    <w:rsid w:val="00237967"/>
    <w:rsid w:val="00241219"/>
    <w:rsid w:val="00241CAC"/>
    <w:rsid w:val="002422F1"/>
    <w:rsid w:val="0024252A"/>
    <w:rsid w:val="00250438"/>
    <w:rsid w:val="00252646"/>
    <w:rsid w:val="002549C7"/>
    <w:rsid w:val="00254D07"/>
    <w:rsid w:val="002578C8"/>
    <w:rsid w:val="002636BA"/>
    <w:rsid w:val="00263AEF"/>
    <w:rsid w:val="00263B2A"/>
    <w:rsid w:val="0027039A"/>
    <w:rsid w:val="00272ED6"/>
    <w:rsid w:val="00276AF8"/>
    <w:rsid w:val="00280E84"/>
    <w:rsid w:val="00283DE7"/>
    <w:rsid w:val="00284C04"/>
    <w:rsid w:val="00291368"/>
    <w:rsid w:val="00291D83"/>
    <w:rsid w:val="00297EB0"/>
    <w:rsid w:val="002A018C"/>
    <w:rsid w:val="002A24D3"/>
    <w:rsid w:val="002A7025"/>
    <w:rsid w:val="002A7669"/>
    <w:rsid w:val="002A7FD8"/>
    <w:rsid w:val="002B18CA"/>
    <w:rsid w:val="002B65CF"/>
    <w:rsid w:val="002C113C"/>
    <w:rsid w:val="002C1254"/>
    <w:rsid w:val="002C3759"/>
    <w:rsid w:val="002D0078"/>
    <w:rsid w:val="002D3D41"/>
    <w:rsid w:val="002D48BD"/>
    <w:rsid w:val="002E356F"/>
    <w:rsid w:val="002E6E1D"/>
    <w:rsid w:val="002F1E1A"/>
    <w:rsid w:val="002F4543"/>
    <w:rsid w:val="002F7614"/>
    <w:rsid w:val="002F76E6"/>
    <w:rsid w:val="00301A0D"/>
    <w:rsid w:val="0030201D"/>
    <w:rsid w:val="00303D62"/>
    <w:rsid w:val="00307417"/>
    <w:rsid w:val="003102C7"/>
    <w:rsid w:val="0031032F"/>
    <w:rsid w:val="00314911"/>
    <w:rsid w:val="00322F03"/>
    <w:rsid w:val="00333D04"/>
    <w:rsid w:val="00336F58"/>
    <w:rsid w:val="00340E72"/>
    <w:rsid w:val="0034385F"/>
    <w:rsid w:val="003446C7"/>
    <w:rsid w:val="00350554"/>
    <w:rsid w:val="003518BF"/>
    <w:rsid w:val="00355A47"/>
    <w:rsid w:val="00355BC4"/>
    <w:rsid w:val="00362A5F"/>
    <w:rsid w:val="003647B3"/>
    <w:rsid w:val="00364DFB"/>
    <w:rsid w:val="003660A1"/>
    <w:rsid w:val="00376730"/>
    <w:rsid w:val="0038476E"/>
    <w:rsid w:val="00386F70"/>
    <w:rsid w:val="00387EB0"/>
    <w:rsid w:val="00392426"/>
    <w:rsid w:val="00393335"/>
    <w:rsid w:val="003935BF"/>
    <w:rsid w:val="003949F9"/>
    <w:rsid w:val="00395AB1"/>
    <w:rsid w:val="00396A8D"/>
    <w:rsid w:val="003A2BA8"/>
    <w:rsid w:val="003A44CB"/>
    <w:rsid w:val="003A4CB7"/>
    <w:rsid w:val="003A5765"/>
    <w:rsid w:val="003A67AC"/>
    <w:rsid w:val="003A7688"/>
    <w:rsid w:val="003C0E50"/>
    <w:rsid w:val="003C1785"/>
    <w:rsid w:val="003C1900"/>
    <w:rsid w:val="003C340B"/>
    <w:rsid w:val="003D0DE5"/>
    <w:rsid w:val="003D1A45"/>
    <w:rsid w:val="003D40A7"/>
    <w:rsid w:val="003D4541"/>
    <w:rsid w:val="003D6635"/>
    <w:rsid w:val="003E13E3"/>
    <w:rsid w:val="003E2C88"/>
    <w:rsid w:val="003E6C1C"/>
    <w:rsid w:val="003F3CBC"/>
    <w:rsid w:val="0041042B"/>
    <w:rsid w:val="004173AD"/>
    <w:rsid w:val="004305C2"/>
    <w:rsid w:val="00431164"/>
    <w:rsid w:val="0043178F"/>
    <w:rsid w:val="00434989"/>
    <w:rsid w:val="0043618A"/>
    <w:rsid w:val="00437BDA"/>
    <w:rsid w:val="00442BAB"/>
    <w:rsid w:val="00442F2A"/>
    <w:rsid w:val="004479BB"/>
    <w:rsid w:val="0045011F"/>
    <w:rsid w:val="00450A6F"/>
    <w:rsid w:val="00451AE9"/>
    <w:rsid w:val="00451F7C"/>
    <w:rsid w:val="00455B3E"/>
    <w:rsid w:val="004570E0"/>
    <w:rsid w:val="00457EB2"/>
    <w:rsid w:val="00463ADF"/>
    <w:rsid w:val="00464EF9"/>
    <w:rsid w:val="00465705"/>
    <w:rsid w:val="00475832"/>
    <w:rsid w:val="004803F7"/>
    <w:rsid w:val="004860C1"/>
    <w:rsid w:val="0048735B"/>
    <w:rsid w:val="00491E84"/>
    <w:rsid w:val="004949F7"/>
    <w:rsid w:val="004966B8"/>
    <w:rsid w:val="00496A4D"/>
    <w:rsid w:val="00496A50"/>
    <w:rsid w:val="004A4710"/>
    <w:rsid w:val="004A59D2"/>
    <w:rsid w:val="004B0FF0"/>
    <w:rsid w:val="004B157D"/>
    <w:rsid w:val="004B1A7E"/>
    <w:rsid w:val="004B41CD"/>
    <w:rsid w:val="004B6461"/>
    <w:rsid w:val="004C1E63"/>
    <w:rsid w:val="004C3A0E"/>
    <w:rsid w:val="004C534D"/>
    <w:rsid w:val="004D2C0A"/>
    <w:rsid w:val="004D3F4F"/>
    <w:rsid w:val="004E1F70"/>
    <w:rsid w:val="004E31F0"/>
    <w:rsid w:val="004E3F86"/>
    <w:rsid w:val="004E4EF8"/>
    <w:rsid w:val="004F237F"/>
    <w:rsid w:val="004F4677"/>
    <w:rsid w:val="004F6AF2"/>
    <w:rsid w:val="0050340B"/>
    <w:rsid w:val="00503ED3"/>
    <w:rsid w:val="00510A18"/>
    <w:rsid w:val="005249AC"/>
    <w:rsid w:val="005259DC"/>
    <w:rsid w:val="00525CF3"/>
    <w:rsid w:val="005269AC"/>
    <w:rsid w:val="0052734E"/>
    <w:rsid w:val="00531A5C"/>
    <w:rsid w:val="00532348"/>
    <w:rsid w:val="00535AAE"/>
    <w:rsid w:val="00541655"/>
    <w:rsid w:val="005442CB"/>
    <w:rsid w:val="00551E6F"/>
    <w:rsid w:val="00553F83"/>
    <w:rsid w:val="0056518D"/>
    <w:rsid w:val="00567679"/>
    <w:rsid w:val="005754C0"/>
    <w:rsid w:val="00575E88"/>
    <w:rsid w:val="0058219B"/>
    <w:rsid w:val="00583634"/>
    <w:rsid w:val="00584398"/>
    <w:rsid w:val="00590404"/>
    <w:rsid w:val="00591831"/>
    <w:rsid w:val="00592851"/>
    <w:rsid w:val="00594F3C"/>
    <w:rsid w:val="00595567"/>
    <w:rsid w:val="005956DC"/>
    <w:rsid w:val="0059641A"/>
    <w:rsid w:val="00596A95"/>
    <w:rsid w:val="00597DF2"/>
    <w:rsid w:val="005A0C52"/>
    <w:rsid w:val="005A2889"/>
    <w:rsid w:val="005A4424"/>
    <w:rsid w:val="005A4562"/>
    <w:rsid w:val="005A4B5E"/>
    <w:rsid w:val="005A6C52"/>
    <w:rsid w:val="005A75DB"/>
    <w:rsid w:val="005B2739"/>
    <w:rsid w:val="005B38AD"/>
    <w:rsid w:val="005B4A50"/>
    <w:rsid w:val="005B5517"/>
    <w:rsid w:val="005B63F1"/>
    <w:rsid w:val="005C37A1"/>
    <w:rsid w:val="005C3CFE"/>
    <w:rsid w:val="005C595E"/>
    <w:rsid w:val="005E1D8C"/>
    <w:rsid w:val="005E2193"/>
    <w:rsid w:val="005E47F3"/>
    <w:rsid w:val="005E4F34"/>
    <w:rsid w:val="005E6ADF"/>
    <w:rsid w:val="005E7EA0"/>
    <w:rsid w:val="005F53A2"/>
    <w:rsid w:val="005F6D18"/>
    <w:rsid w:val="00604254"/>
    <w:rsid w:val="006047E0"/>
    <w:rsid w:val="006112D2"/>
    <w:rsid w:val="00611475"/>
    <w:rsid w:val="00612ACC"/>
    <w:rsid w:val="00613DA8"/>
    <w:rsid w:val="00614967"/>
    <w:rsid w:val="006157B4"/>
    <w:rsid w:val="00617064"/>
    <w:rsid w:val="00617A9A"/>
    <w:rsid w:val="00625E86"/>
    <w:rsid w:val="0062744F"/>
    <w:rsid w:val="0063272A"/>
    <w:rsid w:val="00632DBB"/>
    <w:rsid w:val="00632E63"/>
    <w:rsid w:val="00635BF0"/>
    <w:rsid w:val="00644BB2"/>
    <w:rsid w:val="006467FF"/>
    <w:rsid w:val="006517EE"/>
    <w:rsid w:val="006530F7"/>
    <w:rsid w:val="00653D21"/>
    <w:rsid w:val="00654BC4"/>
    <w:rsid w:val="00657440"/>
    <w:rsid w:val="00663ACE"/>
    <w:rsid w:val="00664261"/>
    <w:rsid w:val="006664CF"/>
    <w:rsid w:val="00667FB1"/>
    <w:rsid w:val="00672DEC"/>
    <w:rsid w:val="00674495"/>
    <w:rsid w:val="00675EC7"/>
    <w:rsid w:val="0067676A"/>
    <w:rsid w:val="006805F2"/>
    <w:rsid w:val="00684E0F"/>
    <w:rsid w:val="00685605"/>
    <w:rsid w:val="00685775"/>
    <w:rsid w:val="006948AE"/>
    <w:rsid w:val="00697058"/>
    <w:rsid w:val="006A4282"/>
    <w:rsid w:val="006A471B"/>
    <w:rsid w:val="006B2481"/>
    <w:rsid w:val="006B6FE1"/>
    <w:rsid w:val="006C09E2"/>
    <w:rsid w:val="006C0CBF"/>
    <w:rsid w:val="006C200A"/>
    <w:rsid w:val="006C267A"/>
    <w:rsid w:val="006D02CA"/>
    <w:rsid w:val="006D38D9"/>
    <w:rsid w:val="006E493D"/>
    <w:rsid w:val="006E60DA"/>
    <w:rsid w:val="006E6E89"/>
    <w:rsid w:val="006E7433"/>
    <w:rsid w:val="006F158C"/>
    <w:rsid w:val="006F61DB"/>
    <w:rsid w:val="007003AD"/>
    <w:rsid w:val="007007D8"/>
    <w:rsid w:val="00702EB6"/>
    <w:rsid w:val="0070360A"/>
    <w:rsid w:val="00705C0F"/>
    <w:rsid w:val="007154E3"/>
    <w:rsid w:val="00716C50"/>
    <w:rsid w:val="00721AE4"/>
    <w:rsid w:val="00721EC8"/>
    <w:rsid w:val="00722786"/>
    <w:rsid w:val="00726128"/>
    <w:rsid w:val="00734948"/>
    <w:rsid w:val="00744B3E"/>
    <w:rsid w:val="007452B3"/>
    <w:rsid w:val="007457AE"/>
    <w:rsid w:val="00745950"/>
    <w:rsid w:val="007479B4"/>
    <w:rsid w:val="00751944"/>
    <w:rsid w:val="00752CF9"/>
    <w:rsid w:val="00752D81"/>
    <w:rsid w:val="0075496A"/>
    <w:rsid w:val="00755709"/>
    <w:rsid w:val="00755D30"/>
    <w:rsid w:val="007569F0"/>
    <w:rsid w:val="00763EF8"/>
    <w:rsid w:val="00764D7C"/>
    <w:rsid w:val="007732E7"/>
    <w:rsid w:val="00773561"/>
    <w:rsid w:val="00773D20"/>
    <w:rsid w:val="0077618E"/>
    <w:rsid w:val="00776CE1"/>
    <w:rsid w:val="007800E4"/>
    <w:rsid w:val="00781B96"/>
    <w:rsid w:val="007822EC"/>
    <w:rsid w:val="00784B33"/>
    <w:rsid w:val="00796D7B"/>
    <w:rsid w:val="00797D21"/>
    <w:rsid w:val="007A02E4"/>
    <w:rsid w:val="007A2EDC"/>
    <w:rsid w:val="007A627B"/>
    <w:rsid w:val="007A6E36"/>
    <w:rsid w:val="007B165D"/>
    <w:rsid w:val="007B2FA7"/>
    <w:rsid w:val="007B5071"/>
    <w:rsid w:val="007C5CBA"/>
    <w:rsid w:val="007D054E"/>
    <w:rsid w:val="007E153A"/>
    <w:rsid w:val="007E46F4"/>
    <w:rsid w:val="007E48E7"/>
    <w:rsid w:val="007E4DF1"/>
    <w:rsid w:val="007E7E2C"/>
    <w:rsid w:val="007F1973"/>
    <w:rsid w:val="007F201D"/>
    <w:rsid w:val="007F2723"/>
    <w:rsid w:val="007F756F"/>
    <w:rsid w:val="008043CA"/>
    <w:rsid w:val="00807C0E"/>
    <w:rsid w:val="00810417"/>
    <w:rsid w:val="008116B2"/>
    <w:rsid w:val="00811B94"/>
    <w:rsid w:val="00812E5A"/>
    <w:rsid w:val="00812F24"/>
    <w:rsid w:val="0081330D"/>
    <w:rsid w:val="00814930"/>
    <w:rsid w:val="00823213"/>
    <w:rsid w:val="00827E8D"/>
    <w:rsid w:val="008342EE"/>
    <w:rsid w:val="00835EF3"/>
    <w:rsid w:val="00837DDF"/>
    <w:rsid w:val="00845595"/>
    <w:rsid w:val="00845ECC"/>
    <w:rsid w:val="00846BC6"/>
    <w:rsid w:val="00852B6F"/>
    <w:rsid w:val="00853015"/>
    <w:rsid w:val="00861AB5"/>
    <w:rsid w:val="00861B33"/>
    <w:rsid w:val="008644FA"/>
    <w:rsid w:val="00864C9D"/>
    <w:rsid w:val="00865AE4"/>
    <w:rsid w:val="00866860"/>
    <w:rsid w:val="00866B45"/>
    <w:rsid w:val="00874918"/>
    <w:rsid w:val="0087611F"/>
    <w:rsid w:val="008767CD"/>
    <w:rsid w:val="0088529E"/>
    <w:rsid w:val="00885FB7"/>
    <w:rsid w:val="00891798"/>
    <w:rsid w:val="0089223A"/>
    <w:rsid w:val="00893EA2"/>
    <w:rsid w:val="00893F91"/>
    <w:rsid w:val="00897DFE"/>
    <w:rsid w:val="008A457C"/>
    <w:rsid w:val="008A4DE0"/>
    <w:rsid w:val="008A6129"/>
    <w:rsid w:val="008B0796"/>
    <w:rsid w:val="008B0BF9"/>
    <w:rsid w:val="008B2B02"/>
    <w:rsid w:val="008C0C66"/>
    <w:rsid w:val="008C2DED"/>
    <w:rsid w:val="008C32E2"/>
    <w:rsid w:val="008C4437"/>
    <w:rsid w:val="008C4723"/>
    <w:rsid w:val="008C509D"/>
    <w:rsid w:val="008C53B9"/>
    <w:rsid w:val="008C5AE2"/>
    <w:rsid w:val="008D36A3"/>
    <w:rsid w:val="008D695A"/>
    <w:rsid w:val="008D7A60"/>
    <w:rsid w:val="008E00A5"/>
    <w:rsid w:val="008E1031"/>
    <w:rsid w:val="008E3FAA"/>
    <w:rsid w:val="008F0864"/>
    <w:rsid w:val="008F3CB1"/>
    <w:rsid w:val="009001B1"/>
    <w:rsid w:val="00900F9A"/>
    <w:rsid w:val="00903D6F"/>
    <w:rsid w:val="00910F62"/>
    <w:rsid w:val="00917F47"/>
    <w:rsid w:val="0092230B"/>
    <w:rsid w:val="00923E8F"/>
    <w:rsid w:val="00926255"/>
    <w:rsid w:val="00932003"/>
    <w:rsid w:val="00942BBE"/>
    <w:rsid w:val="0095390C"/>
    <w:rsid w:val="00954607"/>
    <w:rsid w:val="009605A2"/>
    <w:rsid w:val="00960B40"/>
    <w:rsid w:val="00960BD1"/>
    <w:rsid w:val="009634F1"/>
    <w:rsid w:val="00964C84"/>
    <w:rsid w:val="0097074E"/>
    <w:rsid w:val="00970A94"/>
    <w:rsid w:val="009728A9"/>
    <w:rsid w:val="00975F60"/>
    <w:rsid w:val="00982FE4"/>
    <w:rsid w:val="0098381C"/>
    <w:rsid w:val="00983BF3"/>
    <w:rsid w:val="00985304"/>
    <w:rsid w:val="00987D4E"/>
    <w:rsid w:val="00990816"/>
    <w:rsid w:val="00992851"/>
    <w:rsid w:val="00993059"/>
    <w:rsid w:val="009A32DF"/>
    <w:rsid w:val="009A341D"/>
    <w:rsid w:val="009A3BC6"/>
    <w:rsid w:val="009A5AA2"/>
    <w:rsid w:val="009A6DFF"/>
    <w:rsid w:val="009B2B23"/>
    <w:rsid w:val="009B3B96"/>
    <w:rsid w:val="009D4480"/>
    <w:rsid w:val="009E370A"/>
    <w:rsid w:val="009F3095"/>
    <w:rsid w:val="009F4350"/>
    <w:rsid w:val="009F65DF"/>
    <w:rsid w:val="00A013B4"/>
    <w:rsid w:val="00A014F3"/>
    <w:rsid w:val="00A0601E"/>
    <w:rsid w:val="00A07703"/>
    <w:rsid w:val="00A12FEE"/>
    <w:rsid w:val="00A17F8E"/>
    <w:rsid w:val="00A20772"/>
    <w:rsid w:val="00A21E95"/>
    <w:rsid w:val="00A24C33"/>
    <w:rsid w:val="00A268C4"/>
    <w:rsid w:val="00A3429E"/>
    <w:rsid w:val="00A3570B"/>
    <w:rsid w:val="00A42B87"/>
    <w:rsid w:val="00A448FB"/>
    <w:rsid w:val="00A452C7"/>
    <w:rsid w:val="00A4659C"/>
    <w:rsid w:val="00A5077B"/>
    <w:rsid w:val="00A53E56"/>
    <w:rsid w:val="00A64B6B"/>
    <w:rsid w:val="00A7017A"/>
    <w:rsid w:val="00A75621"/>
    <w:rsid w:val="00A7627E"/>
    <w:rsid w:val="00A80518"/>
    <w:rsid w:val="00A84198"/>
    <w:rsid w:val="00A90A9A"/>
    <w:rsid w:val="00A91B70"/>
    <w:rsid w:val="00A92747"/>
    <w:rsid w:val="00AA39C2"/>
    <w:rsid w:val="00AB1C9D"/>
    <w:rsid w:val="00AB2AEC"/>
    <w:rsid w:val="00AB337E"/>
    <w:rsid w:val="00AB3CCD"/>
    <w:rsid w:val="00AB51FD"/>
    <w:rsid w:val="00AB6FDF"/>
    <w:rsid w:val="00AB7C38"/>
    <w:rsid w:val="00AC1C8D"/>
    <w:rsid w:val="00AC6B52"/>
    <w:rsid w:val="00AD2702"/>
    <w:rsid w:val="00AD55F7"/>
    <w:rsid w:val="00AE1E1D"/>
    <w:rsid w:val="00AE2227"/>
    <w:rsid w:val="00AE43DF"/>
    <w:rsid w:val="00AE54AB"/>
    <w:rsid w:val="00AE6CC8"/>
    <w:rsid w:val="00AE757E"/>
    <w:rsid w:val="00AF5063"/>
    <w:rsid w:val="00AF5B96"/>
    <w:rsid w:val="00AF5F81"/>
    <w:rsid w:val="00B01E1E"/>
    <w:rsid w:val="00B0401C"/>
    <w:rsid w:val="00B0430A"/>
    <w:rsid w:val="00B05E47"/>
    <w:rsid w:val="00B06498"/>
    <w:rsid w:val="00B12F0E"/>
    <w:rsid w:val="00B147AE"/>
    <w:rsid w:val="00B15503"/>
    <w:rsid w:val="00B21101"/>
    <w:rsid w:val="00B21976"/>
    <w:rsid w:val="00B246DB"/>
    <w:rsid w:val="00B24A8E"/>
    <w:rsid w:val="00B30CFF"/>
    <w:rsid w:val="00B3449D"/>
    <w:rsid w:val="00B34C91"/>
    <w:rsid w:val="00B40AD2"/>
    <w:rsid w:val="00B41BE7"/>
    <w:rsid w:val="00B4677D"/>
    <w:rsid w:val="00B52013"/>
    <w:rsid w:val="00B52116"/>
    <w:rsid w:val="00B54D98"/>
    <w:rsid w:val="00B6480E"/>
    <w:rsid w:val="00B7193A"/>
    <w:rsid w:val="00B722F1"/>
    <w:rsid w:val="00B74821"/>
    <w:rsid w:val="00B76292"/>
    <w:rsid w:val="00B77204"/>
    <w:rsid w:val="00B7735E"/>
    <w:rsid w:val="00B81D67"/>
    <w:rsid w:val="00B81F8D"/>
    <w:rsid w:val="00B830DF"/>
    <w:rsid w:val="00B843FC"/>
    <w:rsid w:val="00B86AAD"/>
    <w:rsid w:val="00B87E30"/>
    <w:rsid w:val="00B90A88"/>
    <w:rsid w:val="00B947FA"/>
    <w:rsid w:val="00B96D30"/>
    <w:rsid w:val="00BA5547"/>
    <w:rsid w:val="00BA6C7F"/>
    <w:rsid w:val="00BB1346"/>
    <w:rsid w:val="00BB61C8"/>
    <w:rsid w:val="00BB6AB5"/>
    <w:rsid w:val="00BC09F3"/>
    <w:rsid w:val="00BC2BB2"/>
    <w:rsid w:val="00BC4BB2"/>
    <w:rsid w:val="00BC58AC"/>
    <w:rsid w:val="00BC5CDD"/>
    <w:rsid w:val="00BD1E35"/>
    <w:rsid w:val="00BD7855"/>
    <w:rsid w:val="00BE1AEB"/>
    <w:rsid w:val="00BE2D12"/>
    <w:rsid w:val="00BE35A5"/>
    <w:rsid w:val="00BE3FD3"/>
    <w:rsid w:val="00BE6C97"/>
    <w:rsid w:val="00BE7B02"/>
    <w:rsid w:val="00BF4B01"/>
    <w:rsid w:val="00BF721F"/>
    <w:rsid w:val="00C021C3"/>
    <w:rsid w:val="00C04516"/>
    <w:rsid w:val="00C107B3"/>
    <w:rsid w:val="00C10B52"/>
    <w:rsid w:val="00C12037"/>
    <w:rsid w:val="00C12403"/>
    <w:rsid w:val="00C159B1"/>
    <w:rsid w:val="00C17923"/>
    <w:rsid w:val="00C20E00"/>
    <w:rsid w:val="00C2518F"/>
    <w:rsid w:val="00C31DED"/>
    <w:rsid w:val="00C473F3"/>
    <w:rsid w:val="00C56C55"/>
    <w:rsid w:val="00C57AF6"/>
    <w:rsid w:val="00C63517"/>
    <w:rsid w:val="00C657A2"/>
    <w:rsid w:val="00C70D9B"/>
    <w:rsid w:val="00C81A95"/>
    <w:rsid w:val="00C901D8"/>
    <w:rsid w:val="00C9096E"/>
    <w:rsid w:val="00C915BE"/>
    <w:rsid w:val="00C93CD2"/>
    <w:rsid w:val="00C95549"/>
    <w:rsid w:val="00CA046B"/>
    <w:rsid w:val="00CA5878"/>
    <w:rsid w:val="00CA711C"/>
    <w:rsid w:val="00CA729B"/>
    <w:rsid w:val="00CB47D9"/>
    <w:rsid w:val="00CB6F60"/>
    <w:rsid w:val="00CC54C2"/>
    <w:rsid w:val="00CC5CE5"/>
    <w:rsid w:val="00CC76A4"/>
    <w:rsid w:val="00CD3A70"/>
    <w:rsid w:val="00CD6FA9"/>
    <w:rsid w:val="00CE0E22"/>
    <w:rsid w:val="00CE391C"/>
    <w:rsid w:val="00CE4A7B"/>
    <w:rsid w:val="00CF3BF3"/>
    <w:rsid w:val="00D049EC"/>
    <w:rsid w:val="00D074D0"/>
    <w:rsid w:val="00D138FD"/>
    <w:rsid w:val="00D1548F"/>
    <w:rsid w:val="00D201CF"/>
    <w:rsid w:val="00D20708"/>
    <w:rsid w:val="00D32521"/>
    <w:rsid w:val="00D34BC3"/>
    <w:rsid w:val="00D438CE"/>
    <w:rsid w:val="00D44777"/>
    <w:rsid w:val="00D44CA3"/>
    <w:rsid w:val="00D4575A"/>
    <w:rsid w:val="00D5079A"/>
    <w:rsid w:val="00D5137C"/>
    <w:rsid w:val="00D52D6E"/>
    <w:rsid w:val="00D5445F"/>
    <w:rsid w:val="00D576A3"/>
    <w:rsid w:val="00D57A74"/>
    <w:rsid w:val="00D57E84"/>
    <w:rsid w:val="00D64777"/>
    <w:rsid w:val="00D7650B"/>
    <w:rsid w:val="00D7696E"/>
    <w:rsid w:val="00D90D1C"/>
    <w:rsid w:val="00D94020"/>
    <w:rsid w:val="00D94F88"/>
    <w:rsid w:val="00D96FAB"/>
    <w:rsid w:val="00D97395"/>
    <w:rsid w:val="00DA1717"/>
    <w:rsid w:val="00DA1F41"/>
    <w:rsid w:val="00DA504C"/>
    <w:rsid w:val="00DA7B99"/>
    <w:rsid w:val="00DB22B8"/>
    <w:rsid w:val="00DB3704"/>
    <w:rsid w:val="00DB3EBE"/>
    <w:rsid w:val="00DB4DBF"/>
    <w:rsid w:val="00DB5170"/>
    <w:rsid w:val="00DC3643"/>
    <w:rsid w:val="00DC6856"/>
    <w:rsid w:val="00DC6B60"/>
    <w:rsid w:val="00DD0971"/>
    <w:rsid w:val="00DD1DEF"/>
    <w:rsid w:val="00DD2492"/>
    <w:rsid w:val="00DD282A"/>
    <w:rsid w:val="00DD40C1"/>
    <w:rsid w:val="00DE0ADE"/>
    <w:rsid w:val="00DE2FD0"/>
    <w:rsid w:val="00DE47CF"/>
    <w:rsid w:val="00DF4E1C"/>
    <w:rsid w:val="00E01C45"/>
    <w:rsid w:val="00E02BCE"/>
    <w:rsid w:val="00E03F55"/>
    <w:rsid w:val="00E05A56"/>
    <w:rsid w:val="00E10C5B"/>
    <w:rsid w:val="00E124B2"/>
    <w:rsid w:val="00E12959"/>
    <w:rsid w:val="00E1455E"/>
    <w:rsid w:val="00E200BE"/>
    <w:rsid w:val="00E20943"/>
    <w:rsid w:val="00E241B9"/>
    <w:rsid w:val="00E25F77"/>
    <w:rsid w:val="00E27569"/>
    <w:rsid w:val="00E30A67"/>
    <w:rsid w:val="00E327B6"/>
    <w:rsid w:val="00E3324C"/>
    <w:rsid w:val="00E37B0C"/>
    <w:rsid w:val="00E42A75"/>
    <w:rsid w:val="00E4392F"/>
    <w:rsid w:val="00E439CB"/>
    <w:rsid w:val="00E454B5"/>
    <w:rsid w:val="00E55C0B"/>
    <w:rsid w:val="00E63BBC"/>
    <w:rsid w:val="00E67389"/>
    <w:rsid w:val="00E71DC3"/>
    <w:rsid w:val="00E75329"/>
    <w:rsid w:val="00E85048"/>
    <w:rsid w:val="00E86CD0"/>
    <w:rsid w:val="00E875EC"/>
    <w:rsid w:val="00E90323"/>
    <w:rsid w:val="00E9095A"/>
    <w:rsid w:val="00E93138"/>
    <w:rsid w:val="00E978B1"/>
    <w:rsid w:val="00EA4FEF"/>
    <w:rsid w:val="00EB0E18"/>
    <w:rsid w:val="00EB1FA3"/>
    <w:rsid w:val="00EC1C3C"/>
    <w:rsid w:val="00EC20B3"/>
    <w:rsid w:val="00EC6B61"/>
    <w:rsid w:val="00EC6B7E"/>
    <w:rsid w:val="00EC7799"/>
    <w:rsid w:val="00ED172E"/>
    <w:rsid w:val="00ED2EE5"/>
    <w:rsid w:val="00ED5307"/>
    <w:rsid w:val="00EE1585"/>
    <w:rsid w:val="00EE1896"/>
    <w:rsid w:val="00EE7B45"/>
    <w:rsid w:val="00EF4096"/>
    <w:rsid w:val="00EF72EF"/>
    <w:rsid w:val="00EF7BE3"/>
    <w:rsid w:val="00F03DB1"/>
    <w:rsid w:val="00F06815"/>
    <w:rsid w:val="00F10CBF"/>
    <w:rsid w:val="00F13638"/>
    <w:rsid w:val="00F1421F"/>
    <w:rsid w:val="00F14E0F"/>
    <w:rsid w:val="00F163C4"/>
    <w:rsid w:val="00F21FBA"/>
    <w:rsid w:val="00F257B1"/>
    <w:rsid w:val="00F2594C"/>
    <w:rsid w:val="00F324E3"/>
    <w:rsid w:val="00F35060"/>
    <w:rsid w:val="00F407D6"/>
    <w:rsid w:val="00F41BDC"/>
    <w:rsid w:val="00F4453C"/>
    <w:rsid w:val="00F47210"/>
    <w:rsid w:val="00F47E25"/>
    <w:rsid w:val="00F679D4"/>
    <w:rsid w:val="00F71541"/>
    <w:rsid w:val="00F76953"/>
    <w:rsid w:val="00F82ED2"/>
    <w:rsid w:val="00F8685D"/>
    <w:rsid w:val="00F92CED"/>
    <w:rsid w:val="00FA1233"/>
    <w:rsid w:val="00FA3529"/>
    <w:rsid w:val="00FA432A"/>
    <w:rsid w:val="00FA79F5"/>
    <w:rsid w:val="00FB3B5D"/>
    <w:rsid w:val="00FB51C9"/>
    <w:rsid w:val="00FC101B"/>
    <w:rsid w:val="00FC253F"/>
    <w:rsid w:val="00FC65D7"/>
    <w:rsid w:val="00FD2AB2"/>
    <w:rsid w:val="00FD4CDB"/>
    <w:rsid w:val="00FD4D64"/>
    <w:rsid w:val="00FE6189"/>
    <w:rsid w:val="00FF0BBC"/>
    <w:rsid w:val="00FF2251"/>
    <w:rsid w:val="00FF5E2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0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FD3"/>
    <w:rPr>
      <w:rFonts w:ascii="Microsoft Sans Serif" w:hAnsi="Microsoft Sans Serif"/>
      <w:szCs w:val="24"/>
    </w:rPr>
  </w:style>
  <w:style w:type="paragraph" w:styleId="Heading1">
    <w:name w:val="heading 1"/>
    <w:basedOn w:val="Normal"/>
    <w:next w:val="Normal"/>
    <w:qFormat/>
    <w:rsid w:val="00861AB5"/>
    <w:pPr>
      <w:keepNext/>
      <w:spacing w:before="240" w:after="60"/>
      <w:outlineLvl w:val="0"/>
    </w:pPr>
    <w:rPr>
      <w:rFonts w:cs="Arial"/>
      <w:bCs/>
      <w:kern w:val="32"/>
      <w:szCs w:val="32"/>
    </w:rPr>
  </w:style>
  <w:style w:type="paragraph" w:styleId="Heading2">
    <w:name w:val="heading 2"/>
    <w:basedOn w:val="Normal"/>
    <w:next w:val="Normal"/>
    <w:qFormat/>
    <w:rsid w:val="00861AB5"/>
    <w:pPr>
      <w:keepNext/>
      <w:spacing w:before="240" w:after="60"/>
      <w:outlineLvl w:val="1"/>
    </w:pPr>
    <w:rPr>
      <w:rFonts w:cs="Arial"/>
      <w:bCs/>
      <w:iCs/>
      <w:szCs w:val="28"/>
    </w:rPr>
  </w:style>
  <w:style w:type="paragraph" w:styleId="Heading3">
    <w:name w:val="heading 3"/>
    <w:basedOn w:val="Normal"/>
    <w:next w:val="Normal"/>
    <w:qFormat/>
    <w:rsid w:val="00861AB5"/>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E3FD3"/>
    <w:pPr>
      <w:widowControl w:val="0"/>
      <w:tabs>
        <w:tab w:val="center" w:pos="4501"/>
      </w:tabs>
      <w:suppressAutoHyphens/>
      <w:overflowPunct w:val="0"/>
      <w:autoSpaceDE w:val="0"/>
      <w:autoSpaceDN w:val="0"/>
      <w:adjustRightInd w:val="0"/>
      <w:jc w:val="center"/>
      <w:textAlignment w:val="baseline"/>
    </w:pPr>
    <w:rPr>
      <w:szCs w:val="20"/>
      <w:lang w:val="en-GB"/>
    </w:rPr>
  </w:style>
  <w:style w:type="paragraph" w:customStyle="1" w:styleId="FrontPage">
    <w:name w:val="FrontPage"/>
    <w:basedOn w:val="Normal"/>
    <w:link w:val="FrontPageChar"/>
    <w:rsid w:val="00A3570B"/>
    <w:pPr>
      <w:overflowPunct w:val="0"/>
      <w:autoSpaceDE w:val="0"/>
      <w:autoSpaceDN w:val="0"/>
      <w:adjustRightInd w:val="0"/>
      <w:jc w:val="center"/>
      <w:textAlignment w:val="baseline"/>
    </w:pPr>
    <w:rPr>
      <w:b/>
      <w:szCs w:val="20"/>
      <w:lang w:val="en-GB"/>
    </w:rPr>
  </w:style>
  <w:style w:type="paragraph" w:customStyle="1" w:styleId="ATC1">
    <w:name w:val="ATC1"/>
    <w:basedOn w:val="Normal"/>
    <w:rsid w:val="00DB5170"/>
    <w:pPr>
      <w:numPr>
        <w:numId w:val="1"/>
      </w:numPr>
      <w:spacing w:after="220"/>
      <w:jc w:val="both"/>
      <w:outlineLvl w:val="0"/>
    </w:pPr>
    <w:rPr>
      <w:b/>
      <w:caps/>
    </w:rPr>
  </w:style>
  <w:style w:type="paragraph" w:customStyle="1" w:styleId="ATC1-BodyText">
    <w:name w:val="ATC1-BodyText"/>
    <w:basedOn w:val="Normal"/>
    <w:rsid w:val="00C56C55"/>
    <w:pPr>
      <w:spacing w:after="220"/>
      <w:ind w:left="720"/>
      <w:jc w:val="both"/>
    </w:pPr>
  </w:style>
  <w:style w:type="paragraph" w:customStyle="1" w:styleId="ATC2">
    <w:name w:val="ATC2"/>
    <w:basedOn w:val="Normal"/>
    <w:link w:val="ATC2Char"/>
    <w:rsid w:val="00DB5170"/>
    <w:pPr>
      <w:numPr>
        <w:ilvl w:val="1"/>
        <w:numId w:val="1"/>
      </w:numPr>
      <w:spacing w:after="220"/>
      <w:jc w:val="both"/>
      <w:outlineLvl w:val="1"/>
    </w:pPr>
  </w:style>
  <w:style w:type="paragraph" w:customStyle="1" w:styleId="ATC2-BodyText">
    <w:name w:val="ATC2-BodyText"/>
    <w:basedOn w:val="Normal"/>
    <w:rsid w:val="00C56C55"/>
    <w:pPr>
      <w:spacing w:after="220"/>
      <w:ind w:left="720"/>
      <w:jc w:val="both"/>
    </w:pPr>
  </w:style>
  <w:style w:type="paragraph" w:customStyle="1" w:styleId="ATC3">
    <w:name w:val="ATC3"/>
    <w:basedOn w:val="Normal"/>
    <w:rsid w:val="00DB5170"/>
    <w:pPr>
      <w:numPr>
        <w:ilvl w:val="2"/>
        <w:numId w:val="1"/>
      </w:numPr>
      <w:spacing w:after="220"/>
      <w:jc w:val="both"/>
      <w:outlineLvl w:val="2"/>
    </w:pPr>
  </w:style>
  <w:style w:type="paragraph" w:customStyle="1" w:styleId="ATC3-BodyText">
    <w:name w:val="ATC3-BodyText"/>
    <w:basedOn w:val="Normal"/>
    <w:rsid w:val="00C56C55"/>
    <w:pPr>
      <w:spacing w:after="220"/>
      <w:ind w:left="1440"/>
      <w:jc w:val="both"/>
    </w:pPr>
  </w:style>
  <w:style w:type="paragraph" w:customStyle="1" w:styleId="ATC4">
    <w:name w:val="ATC4"/>
    <w:basedOn w:val="Normal"/>
    <w:rsid w:val="00DB5170"/>
    <w:pPr>
      <w:numPr>
        <w:ilvl w:val="3"/>
        <w:numId w:val="1"/>
      </w:numPr>
      <w:spacing w:after="220"/>
      <w:jc w:val="both"/>
      <w:outlineLvl w:val="3"/>
    </w:pPr>
  </w:style>
  <w:style w:type="paragraph" w:customStyle="1" w:styleId="ATC4-BodyText">
    <w:name w:val="ATC4-BodyText"/>
    <w:basedOn w:val="Normal"/>
    <w:rsid w:val="00A3570B"/>
    <w:pPr>
      <w:spacing w:after="220"/>
      <w:ind w:left="2160"/>
      <w:jc w:val="both"/>
    </w:pPr>
  </w:style>
  <w:style w:type="paragraph" w:customStyle="1" w:styleId="ATC5">
    <w:name w:val="ATC5"/>
    <w:basedOn w:val="Normal"/>
    <w:rsid w:val="00DB5170"/>
    <w:pPr>
      <w:numPr>
        <w:ilvl w:val="4"/>
        <w:numId w:val="1"/>
      </w:numPr>
      <w:spacing w:after="220"/>
      <w:jc w:val="both"/>
      <w:outlineLvl w:val="4"/>
    </w:pPr>
  </w:style>
  <w:style w:type="paragraph" w:customStyle="1" w:styleId="ATC5-BodyText">
    <w:name w:val="ATC5-BodyText"/>
    <w:basedOn w:val="Normal"/>
    <w:rsid w:val="00C56C55"/>
    <w:pPr>
      <w:spacing w:after="220"/>
      <w:ind w:left="2880"/>
      <w:jc w:val="both"/>
    </w:pPr>
  </w:style>
  <w:style w:type="paragraph" w:customStyle="1" w:styleId="ATC6">
    <w:name w:val="ATC6"/>
    <w:basedOn w:val="Normal"/>
    <w:rsid w:val="00DB5170"/>
    <w:pPr>
      <w:numPr>
        <w:ilvl w:val="5"/>
        <w:numId w:val="1"/>
      </w:numPr>
      <w:spacing w:after="220"/>
      <w:jc w:val="both"/>
      <w:outlineLvl w:val="5"/>
    </w:pPr>
  </w:style>
  <w:style w:type="paragraph" w:customStyle="1" w:styleId="ATC6-BodyText">
    <w:name w:val="ATC6-BodyText"/>
    <w:basedOn w:val="Normal"/>
    <w:rsid w:val="00C56C55"/>
    <w:pPr>
      <w:spacing w:after="220"/>
      <w:ind w:left="3600"/>
      <w:jc w:val="both"/>
    </w:pPr>
  </w:style>
  <w:style w:type="paragraph" w:customStyle="1" w:styleId="StyleAgreementBodyComplexMicrosoftSansSerifComplex10">
    <w:name w:val="Style AgreementBody + (Complex) Microsoft Sans Serif (Complex) 10 ..."/>
    <w:basedOn w:val="AgreementBody"/>
    <w:rsid w:val="00BE3FD3"/>
    <w:rPr>
      <w:rFonts w:cs="Microsoft Sans Serif"/>
      <w:szCs w:val="20"/>
    </w:rPr>
  </w:style>
  <w:style w:type="paragraph" w:styleId="TOC1">
    <w:name w:val="toc 1"/>
    <w:basedOn w:val="Normal"/>
    <w:next w:val="Normal"/>
    <w:autoRedefine/>
    <w:semiHidden/>
    <w:rsid w:val="00A7017A"/>
    <w:pPr>
      <w:tabs>
        <w:tab w:val="left" w:pos="480"/>
        <w:tab w:val="right" w:leader="dot" w:pos="8280"/>
      </w:tabs>
      <w:spacing w:line="360" w:lineRule="auto"/>
    </w:pPr>
    <w:rPr>
      <w:caps/>
    </w:rPr>
  </w:style>
  <w:style w:type="paragraph" w:styleId="Header">
    <w:name w:val="header"/>
    <w:basedOn w:val="Normal"/>
    <w:link w:val="HeaderChar"/>
    <w:uiPriority w:val="99"/>
    <w:rsid w:val="00BE3FD3"/>
    <w:pPr>
      <w:tabs>
        <w:tab w:val="center" w:pos="4320"/>
        <w:tab w:val="right" w:pos="8640"/>
      </w:tabs>
    </w:pPr>
  </w:style>
  <w:style w:type="paragraph" w:customStyle="1" w:styleId="ATC-APX-Parties">
    <w:name w:val="ATC-APX-Parties"/>
    <w:basedOn w:val="Normal"/>
    <w:rsid w:val="00861AB5"/>
    <w:pPr>
      <w:numPr>
        <w:numId w:val="2"/>
      </w:numPr>
      <w:spacing w:after="220"/>
      <w:jc w:val="both"/>
      <w:outlineLvl w:val="0"/>
    </w:pPr>
  </w:style>
  <w:style w:type="paragraph" w:customStyle="1" w:styleId="ATC-APX-Recitals">
    <w:name w:val="ATC-APX-Recitals"/>
    <w:basedOn w:val="Normal"/>
    <w:rsid w:val="00861AB5"/>
    <w:pPr>
      <w:numPr>
        <w:numId w:val="3"/>
      </w:numPr>
      <w:spacing w:after="220"/>
      <w:jc w:val="both"/>
      <w:outlineLvl w:val="0"/>
    </w:pPr>
  </w:style>
  <w:style w:type="paragraph" w:customStyle="1" w:styleId="ATC-APX1-L1">
    <w:name w:val="ATC-APX1-L1"/>
    <w:basedOn w:val="Normal"/>
    <w:rsid w:val="00861AB5"/>
    <w:pPr>
      <w:numPr>
        <w:numId w:val="4"/>
      </w:numPr>
      <w:spacing w:after="220"/>
      <w:jc w:val="both"/>
      <w:outlineLvl w:val="0"/>
    </w:pPr>
    <w:rPr>
      <w:b/>
      <w:caps/>
    </w:rPr>
  </w:style>
  <w:style w:type="paragraph" w:customStyle="1" w:styleId="ATC-APX1-L1BT">
    <w:name w:val="ATC-APX1-L1BT"/>
    <w:basedOn w:val="Normal"/>
    <w:rsid w:val="00C56C55"/>
    <w:pPr>
      <w:spacing w:after="220"/>
      <w:ind w:left="720"/>
      <w:jc w:val="both"/>
    </w:pPr>
  </w:style>
  <w:style w:type="paragraph" w:customStyle="1" w:styleId="ATC-APX1-L2">
    <w:name w:val="ATC-APX1-L2"/>
    <w:basedOn w:val="Normal"/>
    <w:rsid w:val="00861AB5"/>
    <w:pPr>
      <w:numPr>
        <w:ilvl w:val="1"/>
        <w:numId w:val="4"/>
      </w:numPr>
      <w:spacing w:after="220"/>
      <w:jc w:val="both"/>
      <w:outlineLvl w:val="1"/>
    </w:pPr>
    <w:rPr>
      <w:b/>
    </w:rPr>
  </w:style>
  <w:style w:type="paragraph" w:customStyle="1" w:styleId="ATC-APX1-L2BT">
    <w:name w:val="ATC-APX1-L2BT"/>
    <w:basedOn w:val="Normal"/>
    <w:rsid w:val="00C56C55"/>
    <w:pPr>
      <w:spacing w:after="220"/>
      <w:ind w:left="720"/>
      <w:jc w:val="both"/>
    </w:pPr>
  </w:style>
  <w:style w:type="paragraph" w:customStyle="1" w:styleId="ATC-APX1-L6BT">
    <w:name w:val="ATC-APX1-L6BT"/>
    <w:basedOn w:val="Normal"/>
    <w:rsid w:val="00C56C55"/>
    <w:pPr>
      <w:spacing w:after="220"/>
      <w:ind w:left="3600"/>
      <w:jc w:val="both"/>
    </w:pPr>
  </w:style>
  <w:style w:type="paragraph" w:customStyle="1" w:styleId="ATC-APX1-L3">
    <w:name w:val="ATC-APX1-L3"/>
    <w:basedOn w:val="Normal"/>
    <w:rsid w:val="00861AB5"/>
    <w:pPr>
      <w:numPr>
        <w:ilvl w:val="2"/>
        <w:numId w:val="4"/>
      </w:numPr>
      <w:spacing w:after="220"/>
      <w:jc w:val="both"/>
      <w:outlineLvl w:val="2"/>
    </w:pPr>
  </w:style>
  <w:style w:type="paragraph" w:customStyle="1" w:styleId="ATC-APX1-L3BT">
    <w:name w:val="ATC-APX1-L3BT"/>
    <w:basedOn w:val="Normal"/>
    <w:rsid w:val="00C56C55"/>
    <w:pPr>
      <w:spacing w:after="220"/>
      <w:ind w:left="1440"/>
    </w:pPr>
  </w:style>
  <w:style w:type="paragraph" w:customStyle="1" w:styleId="ATC-APX1-L4">
    <w:name w:val="ATC-APX1-L4"/>
    <w:basedOn w:val="Normal"/>
    <w:rsid w:val="00861AB5"/>
    <w:pPr>
      <w:numPr>
        <w:ilvl w:val="3"/>
        <w:numId w:val="4"/>
      </w:numPr>
      <w:spacing w:after="220"/>
      <w:jc w:val="both"/>
      <w:outlineLvl w:val="3"/>
    </w:pPr>
  </w:style>
  <w:style w:type="paragraph" w:customStyle="1" w:styleId="ATC-APX1-L4BT">
    <w:name w:val="ATC-APX1-L4BT"/>
    <w:basedOn w:val="Normal"/>
    <w:rsid w:val="00C56C55"/>
    <w:pPr>
      <w:spacing w:after="220"/>
      <w:ind w:left="2160"/>
    </w:pPr>
  </w:style>
  <w:style w:type="paragraph" w:customStyle="1" w:styleId="ATC-APX1-L5">
    <w:name w:val="ATC-APX1-L5"/>
    <w:basedOn w:val="Normal"/>
    <w:rsid w:val="00861AB5"/>
    <w:pPr>
      <w:numPr>
        <w:ilvl w:val="4"/>
        <w:numId w:val="4"/>
      </w:numPr>
      <w:spacing w:after="220"/>
      <w:jc w:val="both"/>
      <w:outlineLvl w:val="4"/>
    </w:pPr>
  </w:style>
  <w:style w:type="paragraph" w:customStyle="1" w:styleId="ATC-APX1-L5BT">
    <w:name w:val="ATC-APX1-L5BT"/>
    <w:basedOn w:val="Normal"/>
    <w:rsid w:val="00C56C55"/>
    <w:pPr>
      <w:spacing w:after="220"/>
      <w:ind w:left="2880"/>
      <w:jc w:val="both"/>
    </w:pPr>
  </w:style>
  <w:style w:type="paragraph" w:customStyle="1" w:styleId="ATC-APX1-L6">
    <w:name w:val="ATC-APX1-L6"/>
    <w:basedOn w:val="Normal"/>
    <w:rsid w:val="00861AB5"/>
    <w:pPr>
      <w:numPr>
        <w:ilvl w:val="5"/>
        <w:numId w:val="4"/>
      </w:numPr>
      <w:spacing w:after="220"/>
      <w:jc w:val="both"/>
      <w:outlineLvl w:val="5"/>
    </w:pPr>
  </w:style>
  <w:style w:type="paragraph" w:customStyle="1" w:styleId="ATC-APX2-L1">
    <w:name w:val="ATC-APX2-L1"/>
    <w:basedOn w:val="Normal"/>
    <w:rsid w:val="00861AB5"/>
    <w:pPr>
      <w:numPr>
        <w:numId w:val="5"/>
      </w:numPr>
      <w:spacing w:after="220"/>
      <w:jc w:val="both"/>
      <w:outlineLvl w:val="0"/>
    </w:pPr>
    <w:rPr>
      <w:b/>
      <w:caps/>
    </w:rPr>
  </w:style>
  <w:style w:type="paragraph" w:customStyle="1" w:styleId="ATC-APX2-L1BT">
    <w:name w:val="ATC-APX2-L1BT"/>
    <w:basedOn w:val="Normal"/>
    <w:rsid w:val="00C56C55"/>
    <w:pPr>
      <w:spacing w:after="220"/>
      <w:ind w:left="720"/>
      <w:jc w:val="both"/>
    </w:pPr>
  </w:style>
  <w:style w:type="paragraph" w:customStyle="1" w:styleId="ATC-APX2-L2">
    <w:name w:val="ATC-APX2-L2"/>
    <w:basedOn w:val="Normal"/>
    <w:rsid w:val="00861AB5"/>
    <w:pPr>
      <w:numPr>
        <w:ilvl w:val="1"/>
        <w:numId w:val="5"/>
      </w:numPr>
      <w:spacing w:after="220"/>
      <w:jc w:val="both"/>
      <w:outlineLvl w:val="1"/>
    </w:pPr>
    <w:rPr>
      <w:b/>
    </w:rPr>
  </w:style>
  <w:style w:type="paragraph" w:customStyle="1" w:styleId="ATC-APX2-L2BT">
    <w:name w:val="ATC-APX2-L2BT"/>
    <w:basedOn w:val="Normal"/>
    <w:rsid w:val="00C56C55"/>
    <w:pPr>
      <w:spacing w:after="220"/>
      <w:ind w:left="720"/>
      <w:jc w:val="both"/>
    </w:pPr>
  </w:style>
  <w:style w:type="paragraph" w:customStyle="1" w:styleId="ATC-APX2-L3">
    <w:name w:val="ATC-APX2-L3"/>
    <w:basedOn w:val="Normal"/>
    <w:rsid w:val="00861AB5"/>
    <w:pPr>
      <w:numPr>
        <w:ilvl w:val="2"/>
        <w:numId w:val="5"/>
      </w:numPr>
      <w:spacing w:after="220"/>
      <w:jc w:val="both"/>
      <w:outlineLvl w:val="2"/>
    </w:pPr>
  </w:style>
  <w:style w:type="paragraph" w:customStyle="1" w:styleId="ATC-APX2-L3BT">
    <w:name w:val="ATC-APX2-L3BT"/>
    <w:basedOn w:val="Normal"/>
    <w:rsid w:val="00D97395"/>
    <w:pPr>
      <w:spacing w:after="220"/>
      <w:ind w:left="1440"/>
      <w:jc w:val="both"/>
    </w:pPr>
  </w:style>
  <w:style w:type="paragraph" w:customStyle="1" w:styleId="ATC-APX2-L4">
    <w:name w:val="ATC-APX2-L4"/>
    <w:basedOn w:val="Normal"/>
    <w:rsid w:val="00861AB5"/>
    <w:pPr>
      <w:numPr>
        <w:ilvl w:val="3"/>
        <w:numId w:val="5"/>
      </w:numPr>
      <w:spacing w:after="220"/>
      <w:jc w:val="both"/>
      <w:outlineLvl w:val="3"/>
    </w:pPr>
  </w:style>
  <w:style w:type="paragraph" w:customStyle="1" w:styleId="ATC-APX2-L4-BT">
    <w:name w:val="ATC-APX2-L4-BT"/>
    <w:basedOn w:val="Normal"/>
    <w:rsid w:val="00D97395"/>
    <w:pPr>
      <w:spacing w:after="220"/>
      <w:ind w:left="2160"/>
      <w:jc w:val="both"/>
    </w:pPr>
  </w:style>
  <w:style w:type="paragraph" w:customStyle="1" w:styleId="ATC-APX2-L5">
    <w:name w:val="ATC-APX2-L5"/>
    <w:basedOn w:val="Normal"/>
    <w:rsid w:val="00861AB5"/>
    <w:pPr>
      <w:numPr>
        <w:ilvl w:val="4"/>
        <w:numId w:val="5"/>
      </w:numPr>
      <w:spacing w:after="220"/>
      <w:jc w:val="both"/>
      <w:outlineLvl w:val="4"/>
    </w:pPr>
  </w:style>
  <w:style w:type="paragraph" w:customStyle="1" w:styleId="ATC-APX2-L5-BT">
    <w:name w:val="ATC-APX2-L5-BT"/>
    <w:basedOn w:val="Normal"/>
    <w:rsid w:val="00D97395"/>
    <w:pPr>
      <w:spacing w:after="220"/>
      <w:ind w:left="2880"/>
      <w:jc w:val="both"/>
    </w:pPr>
  </w:style>
  <w:style w:type="paragraph" w:customStyle="1" w:styleId="ATC-APX2-L6">
    <w:name w:val="ATC-APX2-L6"/>
    <w:basedOn w:val="Normal"/>
    <w:rsid w:val="00861AB5"/>
    <w:pPr>
      <w:numPr>
        <w:ilvl w:val="5"/>
        <w:numId w:val="5"/>
      </w:numPr>
      <w:spacing w:after="220"/>
      <w:jc w:val="both"/>
      <w:outlineLvl w:val="5"/>
    </w:pPr>
  </w:style>
  <w:style w:type="paragraph" w:customStyle="1" w:styleId="ATC-APX2-L6-BT">
    <w:name w:val="ATC-APX2-L6-BT"/>
    <w:basedOn w:val="Normal"/>
    <w:rsid w:val="00D97395"/>
    <w:pPr>
      <w:spacing w:after="220"/>
      <w:ind w:left="3600"/>
      <w:jc w:val="both"/>
    </w:pPr>
  </w:style>
  <w:style w:type="paragraph" w:styleId="Footer">
    <w:name w:val="footer"/>
    <w:basedOn w:val="Normal"/>
    <w:link w:val="FooterChar"/>
    <w:uiPriority w:val="99"/>
    <w:rsid w:val="00F14E0F"/>
    <w:pPr>
      <w:tabs>
        <w:tab w:val="center" w:pos="4320"/>
        <w:tab w:val="right" w:pos="8640"/>
      </w:tabs>
    </w:pPr>
  </w:style>
  <w:style w:type="character" w:styleId="PageNumber">
    <w:name w:val="page number"/>
    <w:basedOn w:val="DefaultParagraphFont"/>
    <w:rsid w:val="00D97395"/>
    <w:rPr>
      <w:rFonts w:ascii="Microsoft Sans Serif" w:hAnsi="Microsoft Sans Serif"/>
      <w:sz w:val="20"/>
    </w:rPr>
  </w:style>
  <w:style w:type="paragraph" w:customStyle="1" w:styleId="AgreementBody">
    <w:name w:val="AgreementBody"/>
    <w:basedOn w:val="Normal"/>
    <w:rsid w:val="00BE3FD3"/>
    <w:pPr>
      <w:spacing w:after="220"/>
      <w:jc w:val="both"/>
    </w:pPr>
  </w:style>
  <w:style w:type="character" w:styleId="Hyperlink">
    <w:name w:val="Hyperlink"/>
    <w:basedOn w:val="DefaultParagraphFont"/>
    <w:rsid w:val="00A3570B"/>
    <w:rPr>
      <w:rFonts w:ascii="Microsoft Sans Serif" w:hAnsi="Microsoft Sans Serif"/>
      <w:color w:val="0000FF"/>
      <w:sz w:val="20"/>
      <w:u w:val="single"/>
    </w:rPr>
  </w:style>
  <w:style w:type="paragraph" w:customStyle="1" w:styleId="Definitions">
    <w:name w:val="Definitions"/>
    <w:basedOn w:val="Normal"/>
    <w:rsid w:val="00C56C55"/>
    <w:pPr>
      <w:spacing w:after="220"/>
      <w:ind w:left="720"/>
      <w:jc w:val="both"/>
    </w:pPr>
  </w:style>
  <w:style w:type="table" w:styleId="TableGrid">
    <w:name w:val="Table Grid"/>
    <w:basedOn w:val="TableNormal"/>
    <w:rsid w:val="00234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TC-APX2-L2BTLeft0Before12pt">
    <w:name w:val="Style ATC-APX2-L2BT + Left:  0&quot; Before:  12 pt"/>
    <w:basedOn w:val="ATC-APX2-L2BT"/>
    <w:rsid w:val="005F53A2"/>
    <w:pPr>
      <w:spacing w:before="240"/>
      <w:ind w:left="0"/>
    </w:pPr>
    <w:rPr>
      <w:szCs w:val="20"/>
    </w:rPr>
  </w:style>
  <w:style w:type="paragraph" w:customStyle="1" w:styleId="BasicParagraph">
    <w:name w:val="[Basic Paragraph]"/>
    <w:basedOn w:val="Normal"/>
    <w:rsid w:val="00BE3FD3"/>
    <w:pPr>
      <w:widowControl w:val="0"/>
      <w:autoSpaceDE w:val="0"/>
      <w:autoSpaceDN w:val="0"/>
      <w:bidi/>
      <w:adjustRightInd w:val="0"/>
      <w:spacing w:line="288" w:lineRule="auto"/>
      <w:textAlignment w:val="center"/>
    </w:pPr>
    <w:rPr>
      <w:rFonts w:eastAsia="Cambria" w:cs="AdobeArabic-Regular"/>
      <w:color w:val="000000"/>
      <w:lang w:bidi="ar-YE"/>
    </w:rPr>
  </w:style>
  <w:style w:type="paragraph" w:customStyle="1" w:styleId="Style1">
    <w:name w:val="Style1"/>
    <w:basedOn w:val="BodyText"/>
    <w:rsid w:val="00C56C55"/>
    <w:pPr>
      <w:numPr>
        <w:numId w:val="6"/>
      </w:numPr>
      <w:spacing w:after="0"/>
      <w:jc w:val="both"/>
    </w:pPr>
    <w:rPr>
      <w:szCs w:val="20"/>
    </w:rPr>
  </w:style>
  <w:style w:type="paragraph" w:styleId="BodyText">
    <w:name w:val="Body Text"/>
    <w:basedOn w:val="Normal"/>
    <w:rsid w:val="00D97395"/>
    <w:pPr>
      <w:spacing w:after="120"/>
    </w:pPr>
  </w:style>
  <w:style w:type="paragraph" w:customStyle="1" w:styleId="StyleFrontPage12pt">
    <w:name w:val="Style FrontPage + 12 pt"/>
    <w:basedOn w:val="FrontPage"/>
    <w:rsid w:val="00A3570B"/>
    <w:rPr>
      <w:b w:val="0"/>
      <w:szCs w:val="24"/>
    </w:rPr>
  </w:style>
  <w:style w:type="paragraph" w:customStyle="1" w:styleId="StyleFrontPage10ptComplexBold">
    <w:name w:val="Style FrontPage + 10 pt (Complex) Bold"/>
    <w:basedOn w:val="FrontPage"/>
    <w:link w:val="StyleFrontPage10ptComplexBoldCharChar"/>
    <w:rsid w:val="00A3570B"/>
    <w:rPr>
      <w:bCs/>
    </w:rPr>
  </w:style>
  <w:style w:type="character" w:customStyle="1" w:styleId="FrontPageChar">
    <w:name w:val="FrontPage Char"/>
    <w:basedOn w:val="DefaultParagraphFont"/>
    <w:link w:val="FrontPage"/>
    <w:rsid w:val="00A3570B"/>
    <w:rPr>
      <w:rFonts w:ascii="Microsoft Sans Serif" w:hAnsi="Microsoft Sans Serif"/>
      <w:b/>
      <w:lang w:val="en-GB" w:eastAsia="en-US" w:bidi="ar-SA"/>
    </w:rPr>
  </w:style>
  <w:style w:type="character" w:customStyle="1" w:styleId="StyleFrontPage10ptComplexBoldCharChar">
    <w:name w:val="Style FrontPage + 10 pt (Complex) Bold Char Char"/>
    <w:basedOn w:val="FrontPageChar"/>
    <w:link w:val="StyleFrontPage10ptComplexBold"/>
    <w:rsid w:val="00A3570B"/>
    <w:rPr>
      <w:rFonts w:ascii="Microsoft Sans Serif" w:hAnsi="Microsoft Sans Serif"/>
      <w:b/>
      <w:bCs/>
      <w:lang w:val="en-GB" w:eastAsia="en-US" w:bidi="ar-SA"/>
    </w:rPr>
  </w:style>
  <w:style w:type="paragraph" w:customStyle="1" w:styleId="StyleFrontPage14pt">
    <w:name w:val="Style FrontPage + 14 pt"/>
    <w:basedOn w:val="FrontPage"/>
    <w:link w:val="StyleFrontPage14ptChar"/>
    <w:rsid w:val="00A3570B"/>
    <w:rPr>
      <w:szCs w:val="28"/>
    </w:rPr>
  </w:style>
  <w:style w:type="character" w:customStyle="1" w:styleId="StyleFrontPage14ptChar">
    <w:name w:val="Style FrontPage + 14 pt Char"/>
    <w:basedOn w:val="FrontPageChar"/>
    <w:link w:val="StyleFrontPage14pt"/>
    <w:rsid w:val="00A3570B"/>
    <w:rPr>
      <w:rFonts w:ascii="Microsoft Sans Serif" w:hAnsi="Microsoft Sans Serif"/>
      <w:b/>
      <w:szCs w:val="28"/>
      <w:lang w:val="en-GB" w:eastAsia="en-US" w:bidi="ar-SA"/>
    </w:rPr>
  </w:style>
  <w:style w:type="paragraph" w:customStyle="1" w:styleId="StyleFrontPage14ptBefore24ptAfter24pt">
    <w:name w:val="Style FrontPage + 14 pt Before:  24 pt After:  24 pt"/>
    <w:basedOn w:val="FrontPage"/>
    <w:rsid w:val="00A3570B"/>
    <w:pPr>
      <w:spacing w:before="480" w:after="480"/>
    </w:pPr>
    <w:rPr>
      <w:szCs w:val="28"/>
    </w:rPr>
  </w:style>
  <w:style w:type="paragraph" w:styleId="TOC2">
    <w:name w:val="toc 2"/>
    <w:basedOn w:val="Normal"/>
    <w:next w:val="Normal"/>
    <w:autoRedefine/>
    <w:semiHidden/>
    <w:rsid w:val="00A7017A"/>
    <w:pPr>
      <w:tabs>
        <w:tab w:val="left" w:pos="1080"/>
        <w:tab w:val="right" w:leader="dot" w:pos="8299"/>
      </w:tabs>
      <w:spacing w:line="360" w:lineRule="auto"/>
      <w:ind w:left="540"/>
    </w:pPr>
  </w:style>
  <w:style w:type="paragraph" w:styleId="TOC3">
    <w:name w:val="toc 3"/>
    <w:basedOn w:val="Normal"/>
    <w:next w:val="Normal"/>
    <w:autoRedefine/>
    <w:semiHidden/>
    <w:rsid w:val="00C57AF6"/>
    <w:pPr>
      <w:tabs>
        <w:tab w:val="left" w:pos="1620"/>
        <w:tab w:val="right" w:leader="dot" w:pos="8299"/>
      </w:tabs>
      <w:spacing w:line="360" w:lineRule="auto"/>
      <w:ind w:left="1080"/>
    </w:pPr>
  </w:style>
  <w:style w:type="paragraph" w:customStyle="1" w:styleId="APPENDIX">
    <w:name w:val="APPENDIX"/>
    <w:basedOn w:val="Normal"/>
    <w:rsid w:val="00DB5170"/>
    <w:pPr>
      <w:numPr>
        <w:ilvl w:val="7"/>
        <w:numId w:val="1"/>
      </w:numPr>
      <w:spacing w:after="200"/>
      <w:jc w:val="center"/>
      <w:outlineLvl w:val="7"/>
    </w:pPr>
    <w:rPr>
      <w:b/>
      <w:bCs/>
      <w:caps/>
    </w:rPr>
  </w:style>
  <w:style w:type="character" w:customStyle="1" w:styleId="HeaderChar">
    <w:name w:val="Header Char"/>
    <w:basedOn w:val="DefaultParagraphFont"/>
    <w:link w:val="Header"/>
    <w:uiPriority w:val="99"/>
    <w:rsid w:val="00EC6B7E"/>
    <w:rPr>
      <w:rFonts w:ascii="Microsoft Sans Serif" w:hAnsi="Microsoft Sans Serif"/>
      <w:szCs w:val="24"/>
    </w:rPr>
  </w:style>
  <w:style w:type="paragraph" w:customStyle="1" w:styleId="XExecution">
    <w:name w:val="X Execution"/>
    <w:basedOn w:val="Normal"/>
    <w:rsid w:val="00CC76A4"/>
    <w:pPr>
      <w:tabs>
        <w:tab w:val="left" w:pos="0"/>
        <w:tab w:val="left" w:pos="3544"/>
      </w:tabs>
      <w:spacing w:line="300" w:lineRule="atLeast"/>
      <w:ind w:right="459"/>
    </w:pPr>
    <w:rPr>
      <w:rFonts w:ascii="Times New Roman" w:hAnsi="Times New Roman"/>
      <w:color w:val="000000"/>
      <w:sz w:val="22"/>
      <w:szCs w:val="20"/>
      <w:lang w:val="en-GB"/>
    </w:rPr>
  </w:style>
  <w:style w:type="paragraph" w:styleId="FootnoteText">
    <w:name w:val="footnote text"/>
    <w:basedOn w:val="Normal"/>
    <w:link w:val="FootnoteTextChar"/>
    <w:rsid w:val="006517EE"/>
    <w:rPr>
      <w:szCs w:val="20"/>
    </w:rPr>
  </w:style>
  <w:style w:type="character" w:customStyle="1" w:styleId="FootnoteTextChar">
    <w:name w:val="Footnote Text Char"/>
    <w:basedOn w:val="DefaultParagraphFont"/>
    <w:link w:val="FootnoteText"/>
    <w:rsid w:val="006517EE"/>
    <w:rPr>
      <w:rFonts w:ascii="Microsoft Sans Serif" w:hAnsi="Microsoft Sans Serif"/>
    </w:rPr>
  </w:style>
  <w:style w:type="character" w:styleId="FootnoteReference">
    <w:name w:val="footnote reference"/>
    <w:basedOn w:val="DefaultParagraphFont"/>
    <w:rsid w:val="006517EE"/>
    <w:rPr>
      <w:vertAlign w:val="superscript"/>
    </w:rPr>
  </w:style>
  <w:style w:type="character" w:styleId="CommentReference">
    <w:name w:val="annotation reference"/>
    <w:basedOn w:val="DefaultParagraphFont"/>
    <w:rsid w:val="00E55C0B"/>
    <w:rPr>
      <w:sz w:val="16"/>
      <w:szCs w:val="16"/>
    </w:rPr>
  </w:style>
  <w:style w:type="paragraph" w:styleId="CommentText">
    <w:name w:val="annotation text"/>
    <w:basedOn w:val="Normal"/>
    <w:link w:val="CommentTextChar"/>
    <w:rsid w:val="00E55C0B"/>
    <w:rPr>
      <w:szCs w:val="20"/>
    </w:rPr>
  </w:style>
  <w:style w:type="character" w:customStyle="1" w:styleId="CommentTextChar">
    <w:name w:val="Comment Text Char"/>
    <w:basedOn w:val="DefaultParagraphFont"/>
    <w:link w:val="CommentText"/>
    <w:rsid w:val="00E55C0B"/>
    <w:rPr>
      <w:rFonts w:ascii="Microsoft Sans Serif" w:hAnsi="Microsoft Sans Serif"/>
    </w:rPr>
  </w:style>
  <w:style w:type="paragraph" w:styleId="CommentSubject">
    <w:name w:val="annotation subject"/>
    <w:basedOn w:val="CommentText"/>
    <w:next w:val="CommentText"/>
    <w:link w:val="CommentSubjectChar"/>
    <w:rsid w:val="00E55C0B"/>
    <w:rPr>
      <w:b/>
      <w:bCs/>
    </w:rPr>
  </w:style>
  <w:style w:type="character" w:customStyle="1" w:styleId="CommentSubjectChar">
    <w:name w:val="Comment Subject Char"/>
    <w:basedOn w:val="CommentTextChar"/>
    <w:link w:val="CommentSubject"/>
    <w:rsid w:val="00E55C0B"/>
    <w:rPr>
      <w:rFonts w:ascii="Microsoft Sans Serif" w:hAnsi="Microsoft Sans Serif"/>
      <w:b/>
      <w:bCs/>
    </w:rPr>
  </w:style>
  <w:style w:type="paragraph" w:styleId="BalloonText">
    <w:name w:val="Balloon Text"/>
    <w:basedOn w:val="Normal"/>
    <w:link w:val="BalloonTextChar"/>
    <w:rsid w:val="00E55C0B"/>
    <w:rPr>
      <w:rFonts w:ascii="Tahoma" w:hAnsi="Tahoma" w:cs="Tahoma"/>
      <w:sz w:val="16"/>
      <w:szCs w:val="16"/>
    </w:rPr>
  </w:style>
  <w:style w:type="character" w:customStyle="1" w:styleId="BalloonTextChar">
    <w:name w:val="Balloon Text Char"/>
    <w:basedOn w:val="DefaultParagraphFont"/>
    <w:link w:val="BalloonText"/>
    <w:rsid w:val="00E55C0B"/>
    <w:rPr>
      <w:rFonts w:ascii="Tahoma" w:hAnsi="Tahoma" w:cs="Tahoma"/>
      <w:sz w:val="16"/>
      <w:szCs w:val="16"/>
    </w:rPr>
  </w:style>
  <w:style w:type="paragraph" w:customStyle="1" w:styleId="AODocTxt">
    <w:name w:val="AODocTxt"/>
    <w:basedOn w:val="Normal"/>
    <w:rsid w:val="00CF3BF3"/>
    <w:pPr>
      <w:spacing w:before="240" w:line="260" w:lineRule="atLeast"/>
      <w:jc w:val="both"/>
    </w:pPr>
    <w:rPr>
      <w:rFonts w:ascii="Times New Roman" w:eastAsia="SimSun" w:hAnsi="Times New Roman"/>
      <w:sz w:val="22"/>
      <w:szCs w:val="22"/>
    </w:rPr>
  </w:style>
  <w:style w:type="paragraph" w:customStyle="1" w:styleId="AO1">
    <w:name w:val="AO(1)"/>
    <w:basedOn w:val="Normal"/>
    <w:next w:val="AODocTxt"/>
    <w:rsid w:val="00CF3BF3"/>
    <w:pPr>
      <w:numPr>
        <w:numId w:val="7"/>
      </w:numPr>
      <w:tabs>
        <w:tab w:val="clear" w:pos="720"/>
      </w:tabs>
      <w:spacing w:before="240" w:line="260" w:lineRule="atLeast"/>
      <w:jc w:val="both"/>
    </w:pPr>
    <w:rPr>
      <w:rFonts w:ascii="Times New Roman" w:eastAsia="SimSun" w:hAnsi="Times New Roman"/>
      <w:sz w:val="22"/>
      <w:szCs w:val="22"/>
    </w:rPr>
  </w:style>
  <w:style w:type="paragraph" w:customStyle="1" w:styleId="AOA">
    <w:name w:val="AO(A)"/>
    <w:basedOn w:val="Normal"/>
    <w:next w:val="AODocTxt"/>
    <w:rsid w:val="00CF3BF3"/>
    <w:pPr>
      <w:numPr>
        <w:numId w:val="8"/>
      </w:numPr>
      <w:tabs>
        <w:tab w:val="clear" w:pos="720"/>
      </w:tabs>
      <w:spacing w:before="240" w:line="260" w:lineRule="atLeast"/>
      <w:jc w:val="both"/>
    </w:pPr>
    <w:rPr>
      <w:rFonts w:ascii="Times New Roman" w:eastAsia="SimSun" w:hAnsi="Times New Roman"/>
      <w:sz w:val="22"/>
      <w:szCs w:val="22"/>
    </w:rPr>
  </w:style>
  <w:style w:type="paragraph" w:customStyle="1" w:styleId="AODocTxtL1">
    <w:name w:val="AODocTxtL1"/>
    <w:basedOn w:val="AODocTxt"/>
    <w:rsid w:val="00CF3BF3"/>
  </w:style>
  <w:style w:type="character" w:customStyle="1" w:styleId="ATC2Char">
    <w:name w:val="ATC2 Char"/>
    <w:basedOn w:val="DefaultParagraphFont"/>
    <w:link w:val="ATC2"/>
    <w:rsid w:val="002261A1"/>
    <w:rPr>
      <w:rFonts w:ascii="Microsoft Sans Serif" w:hAnsi="Microsoft Sans Serif"/>
      <w:szCs w:val="24"/>
      <w:lang w:val="en-GB"/>
    </w:rPr>
  </w:style>
  <w:style w:type="paragraph" w:styleId="ListParagraph">
    <w:name w:val="List Paragraph"/>
    <w:basedOn w:val="Normal"/>
    <w:uiPriority w:val="34"/>
    <w:qFormat/>
    <w:rsid w:val="00BE6C97"/>
    <w:pPr>
      <w:ind w:left="720"/>
      <w:contextualSpacing/>
    </w:pPr>
  </w:style>
  <w:style w:type="paragraph" w:customStyle="1" w:styleId="AONormal">
    <w:name w:val="AONormal"/>
    <w:link w:val="AONormalChar"/>
    <w:rsid w:val="00992851"/>
    <w:pPr>
      <w:spacing w:line="260" w:lineRule="atLeast"/>
    </w:pPr>
    <w:rPr>
      <w:rFonts w:eastAsia="SimSun"/>
      <w:sz w:val="22"/>
      <w:szCs w:val="22"/>
      <w:lang w:val="en-GB"/>
    </w:rPr>
  </w:style>
  <w:style w:type="paragraph" w:customStyle="1" w:styleId="AOSignatory">
    <w:name w:val="AOSignatory"/>
    <w:basedOn w:val="Normal"/>
    <w:next w:val="AODocTxt"/>
    <w:rsid w:val="00992851"/>
    <w:pPr>
      <w:pageBreakBefore/>
      <w:spacing w:before="240" w:after="240" w:line="260" w:lineRule="atLeast"/>
      <w:jc w:val="center"/>
    </w:pPr>
    <w:rPr>
      <w:rFonts w:ascii="Times New Roman" w:eastAsia="SimSun" w:hAnsi="Times New Roman"/>
      <w:b/>
      <w:caps/>
      <w:sz w:val="22"/>
      <w:szCs w:val="22"/>
    </w:rPr>
  </w:style>
  <w:style w:type="character" w:customStyle="1" w:styleId="AONormalChar">
    <w:name w:val="AONormal Char"/>
    <w:basedOn w:val="DefaultParagraphFont"/>
    <w:link w:val="AONormal"/>
    <w:rsid w:val="00992851"/>
    <w:rPr>
      <w:rFonts w:eastAsia="SimSun"/>
      <w:sz w:val="22"/>
      <w:szCs w:val="22"/>
      <w:lang w:val="en-GB"/>
    </w:rPr>
  </w:style>
  <w:style w:type="paragraph" w:customStyle="1" w:styleId="ABackground">
    <w:name w:val="(A) Background"/>
    <w:basedOn w:val="Normal"/>
    <w:rsid w:val="00350554"/>
    <w:pPr>
      <w:numPr>
        <w:numId w:val="13"/>
      </w:numPr>
      <w:spacing w:before="160" w:after="160" w:line="280" w:lineRule="atLeast"/>
      <w:jc w:val="both"/>
    </w:pPr>
    <w:rPr>
      <w:rFonts w:ascii="Times New Roman" w:hAnsi="Times New Roman"/>
      <w:sz w:val="22"/>
      <w:szCs w:val="20"/>
    </w:rPr>
  </w:style>
  <w:style w:type="character" w:customStyle="1" w:styleId="FooterChar">
    <w:name w:val="Footer Char"/>
    <w:basedOn w:val="DefaultParagraphFont"/>
    <w:link w:val="Footer"/>
    <w:uiPriority w:val="99"/>
    <w:rsid w:val="00591831"/>
    <w:rPr>
      <w:rFonts w:ascii="Microsoft Sans Serif" w:hAnsi="Microsoft Sans Serif"/>
      <w:szCs w:val="24"/>
      <w:lang w:val="en-GB"/>
    </w:rPr>
  </w:style>
  <w:style w:type="paragraph" w:customStyle="1" w:styleId="HeaderCountryList">
    <w:name w:val="Header Country List"/>
    <w:basedOn w:val="Normal"/>
    <w:uiPriority w:val="99"/>
    <w:semiHidden/>
    <w:qFormat/>
    <w:rsid w:val="00284C04"/>
    <w:pPr>
      <w:tabs>
        <w:tab w:val="center" w:pos="4513"/>
        <w:tab w:val="right" w:pos="9026"/>
      </w:tabs>
      <w:spacing w:after="240"/>
      <w:jc w:val="right"/>
    </w:pPr>
    <w:rPr>
      <w:rFonts w:ascii="Verdana" w:eastAsia="Calibri" w:hAnsi="Verdana" w:cs="Arial"/>
      <w:color w:val="696A6D"/>
      <w:sz w:val="16"/>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51495">
      <w:bodyDiv w:val="1"/>
      <w:marLeft w:val="0"/>
      <w:marRight w:val="0"/>
      <w:marTop w:val="0"/>
      <w:marBottom w:val="0"/>
      <w:divBdr>
        <w:top w:val="none" w:sz="0" w:space="0" w:color="auto"/>
        <w:left w:val="none" w:sz="0" w:space="0" w:color="auto"/>
        <w:bottom w:val="none" w:sz="0" w:space="0" w:color="auto"/>
        <w:right w:val="none" w:sz="0" w:space="0" w:color="auto"/>
      </w:divBdr>
    </w:div>
    <w:div w:id="464083923">
      <w:bodyDiv w:val="1"/>
      <w:marLeft w:val="0"/>
      <w:marRight w:val="0"/>
      <w:marTop w:val="0"/>
      <w:marBottom w:val="0"/>
      <w:divBdr>
        <w:top w:val="none" w:sz="0" w:space="0" w:color="auto"/>
        <w:left w:val="none" w:sz="0" w:space="0" w:color="auto"/>
        <w:bottom w:val="none" w:sz="0" w:space="0" w:color="auto"/>
        <w:right w:val="none" w:sz="0" w:space="0" w:color="auto"/>
      </w:divBdr>
    </w:div>
    <w:div w:id="525142475">
      <w:bodyDiv w:val="1"/>
      <w:marLeft w:val="0"/>
      <w:marRight w:val="0"/>
      <w:marTop w:val="0"/>
      <w:marBottom w:val="0"/>
      <w:divBdr>
        <w:top w:val="none" w:sz="0" w:space="0" w:color="auto"/>
        <w:left w:val="none" w:sz="0" w:space="0" w:color="auto"/>
        <w:bottom w:val="none" w:sz="0" w:space="0" w:color="auto"/>
        <w:right w:val="none" w:sz="0" w:space="0" w:color="auto"/>
      </w:divBdr>
    </w:div>
    <w:div w:id="690302048">
      <w:bodyDiv w:val="1"/>
      <w:marLeft w:val="0"/>
      <w:marRight w:val="0"/>
      <w:marTop w:val="0"/>
      <w:marBottom w:val="0"/>
      <w:divBdr>
        <w:top w:val="none" w:sz="0" w:space="0" w:color="auto"/>
        <w:left w:val="none" w:sz="0" w:space="0" w:color="auto"/>
        <w:bottom w:val="none" w:sz="0" w:space="0" w:color="auto"/>
        <w:right w:val="none" w:sz="0" w:space="0" w:color="auto"/>
      </w:divBdr>
    </w:div>
    <w:div w:id="766854322">
      <w:bodyDiv w:val="1"/>
      <w:marLeft w:val="0"/>
      <w:marRight w:val="0"/>
      <w:marTop w:val="0"/>
      <w:marBottom w:val="0"/>
      <w:divBdr>
        <w:top w:val="none" w:sz="0" w:space="0" w:color="auto"/>
        <w:left w:val="none" w:sz="0" w:space="0" w:color="auto"/>
        <w:bottom w:val="none" w:sz="0" w:space="0" w:color="auto"/>
        <w:right w:val="none" w:sz="0" w:space="0" w:color="auto"/>
      </w:divBdr>
    </w:div>
    <w:div w:id="779839505">
      <w:bodyDiv w:val="1"/>
      <w:marLeft w:val="0"/>
      <w:marRight w:val="0"/>
      <w:marTop w:val="0"/>
      <w:marBottom w:val="0"/>
      <w:divBdr>
        <w:top w:val="none" w:sz="0" w:space="0" w:color="auto"/>
        <w:left w:val="none" w:sz="0" w:space="0" w:color="auto"/>
        <w:bottom w:val="none" w:sz="0" w:space="0" w:color="auto"/>
        <w:right w:val="none" w:sz="0" w:space="0" w:color="auto"/>
      </w:divBdr>
    </w:div>
    <w:div w:id="1155534984">
      <w:bodyDiv w:val="1"/>
      <w:marLeft w:val="0"/>
      <w:marRight w:val="0"/>
      <w:marTop w:val="0"/>
      <w:marBottom w:val="0"/>
      <w:divBdr>
        <w:top w:val="none" w:sz="0" w:space="0" w:color="auto"/>
        <w:left w:val="none" w:sz="0" w:space="0" w:color="auto"/>
        <w:bottom w:val="none" w:sz="0" w:space="0" w:color="auto"/>
        <w:right w:val="none" w:sz="0" w:space="0" w:color="auto"/>
      </w:divBdr>
    </w:div>
    <w:div w:id="1425342485">
      <w:bodyDiv w:val="1"/>
      <w:marLeft w:val="0"/>
      <w:marRight w:val="0"/>
      <w:marTop w:val="0"/>
      <w:marBottom w:val="0"/>
      <w:divBdr>
        <w:top w:val="none" w:sz="0" w:space="0" w:color="auto"/>
        <w:left w:val="none" w:sz="0" w:space="0" w:color="auto"/>
        <w:bottom w:val="none" w:sz="0" w:space="0" w:color="auto"/>
        <w:right w:val="none" w:sz="0" w:space="0" w:color="auto"/>
      </w:divBdr>
    </w:div>
    <w:div w:id="1526867800">
      <w:bodyDiv w:val="1"/>
      <w:marLeft w:val="0"/>
      <w:marRight w:val="0"/>
      <w:marTop w:val="0"/>
      <w:marBottom w:val="0"/>
      <w:divBdr>
        <w:top w:val="none" w:sz="0" w:space="0" w:color="auto"/>
        <w:left w:val="none" w:sz="0" w:space="0" w:color="auto"/>
        <w:bottom w:val="none" w:sz="0" w:space="0" w:color="auto"/>
        <w:right w:val="none" w:sz="0" w:space="0" w:color="auto"/>
      </w:divBdr>
    </w:div>
    <w:div w:id="2034960487">
      <w:bodyDiv w:val="1"/>
      <w:marLeft w:val="0"/>
      <w:marRight w:val="0"/>
      <w:marTop w:val="0"/>
      <w:marBottom w:val="0"/>
      <w:divBdr>
        <w:top w:val="none" w:sz="0" w:space="0" w:color="auto"/>
        <w:left w:val="none" w:sz="0" w:space="0" w:color="auto"/>
        <w:bottom w:val="none" w:sz="0" w:space="0" w:color="auto"/>
        <w:right w:val="none" w:sz="0" w:space="0" w:color="auto"/>
      </w:divBdr>
    </w:div>
    <w:div w:id="21197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3061</Words>
  <Characters>16562</Characters>
  <Application>Microsoft Office Word</Application>
  <DocSecurity>0</DocSecurity>
  <Lines>720</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19279</CharactersWithSpaces>
  <SharedDoc>false</SharedDoc>
  <HLinks>
    <vt:vector size="24" baseType="variant">
      <vt:variant>
        <vt:i4>1048630</vt:i4>
      </vt:variant>
      <vt:variant>
        <vt:i4>20</vt:i4>
      </vt:variant>
      <vt:variant>
        <vt:i4>0</vt:i4>
      </vt:variant>
      <vt:variant>
        <vt:i4>5</vt:i4>
      </vt:variant>
      <vt:variant>
        <vt:lpwstr/>
      </vt:variant>
      <vt:variant>
        <vt:lpwstr>_Toc316552613</vt:lpwstr>
      </vt:variant>
      <vt:variant>
        <vt:i4>1048630</vt:i4>
      </vt:variant>
      <vt:variant>
        <vt:i4>14</vt:i4>
      </vt:variant>
      <vt:variant>
        <vt:i4>0</vt:i4>
      </vt:variant>
      <vt:variant>
        <vt:i4>5</vt:i4>
      </vt:variant>
      <vt:variant>
        <vt:lpwstr/>
      </vt:variant>
      <vt:variant>
        <vt:lpwstr>_Toc316552612</vt:lpwstr>
      </vt:variant>
      <vt:variant>
        <vt:i4>1048630</vt:i4>
      </vt:variant>
      <vt:variant>
        <vt:i4>8</vt:i4>
      </vt:variant>
      <vt:variant>
        <vt:i4>0</vt:i4>
      </vt:variant>
      <vt:variant>
        <vt:i4>5</vt:i4>
      </vt:variant>
      <vt:variant>
        <vt:lpwstr/>
      </vt:variant>
      <vt:variant>
        <vt:lpwstr>_Toc316552611</vt:lpwstr>
      </vt:variant>
      <vt:variant>
        <vt:i4>1048630</vt:i4>
      </vt:variant>
      <vt:variant>
        <vt:i4>2</vt:i4>
      </vt:variant>
      <vt:variant>
        <vt:i4>0</vt:i4>
      </vt:variant>
      <vt:variant>
        <vt:i4>5</vt:i4>
      </vt:variant>
      <vt:variant>
        <vt:lpwstr/>
      </vt:variant>
      <vt:variant>
        <vt:lpwstr>_Toc316552610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Maryam Abdalraheem Alahmad</dc:creator>
  <cp:lastModifiedBy/>
  <cp:revision>1</cp:revision>
  <dcterms:created xsi:type="dcterms:W3CDTF">2023-06-19T09:38:00Z</dcterms:created>
  <dcterms:modified xsi:type="dcterms:W3CDTF">2023-06-19T09:38:00Z</dcterms:modified>
</cp:coreProperties>
</file>